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page" w:tblpX="1006" w:tblpY="-59"/>
        <w:tblW w:w="9408" w:type="dxa"/>
        <w:tblLook w:val="04A0" w:firstRow="1" w:lastRow="0" w:firstColumn="1" w:lastColumn="0" w:noHBand="0" w:noVBand="1"/>
      </w:tblPr>
      <w:tblGrid>
        <w:gridCol w:w="1841"/>
        <w:gridCol w:w="911"/>
        <w:gridCol w:w="753"/>
        <w:gridCol w:w="980"/>
        <w:gridCol w:w="638"/>
        <w:gridCol w:w="1185"/>
        <w:gridCol w:w="587"/>
        <w:gridCol w:w="1291"/>
        <w:gridCol w:w="1222"/>
      </w:tblGrid>
      <w:tr w:rsidR="008901DF" w14:paraId="5F434022" w14:textId="77777777" w:rsidTr="00B03555">
        <w:trPr>
          <w:trHeight w:val="604"/>
        </w:trPr>
        <w:tc>
          <w:tcPr>
            <w:tcW w:w="1841" w:type="dxa"/>
            <w:vMerge w:val="restart"/>
            <w:shd w:val="clear" w:color="auto" w:fill="8EAADB" w:themeFill="accent1" w:themeFillTint="99"/>
          </w:tcPr>
          <w:p w14:paraId="29FC4C96" w14:textId="77777777" w:rsidR="008901DF" w:rsidRDefault="008901DF" w:rsidP="00BD5216"/>
          <w:p w14:paraId="4F12DCB3" w14:textId="77777777" w:rsidR="008901DF" w:rsidRDefault="008901DF" w:rsidP="00BD5216">
            <w:pPr>
              <w:jc w:val="center"/>
            </w:pPr>
          </w:p>
          <w:p w14:paraId="21A9A070" w14:textId="77777777" w:rsidR="008901DF" w:rsidRDefault="008901DF" w:rsidP="00BD5216">
            <w:pPr>
              <w:jc w:val="center"/>
            </w:pPr>
            <w:r>
              <w:t>TEST ADI / TEST YÖNTEMİ</w:t>
            </w:r>
          </w:p>
        </w:tc>
        <w:tc>
          <w:tcPr>
            <w:tcW w:w="7567" w:type="dxa"/>
            <w:gridSpan w:val="8"/>
            <w:shd w:val="clear" w:color="auto" w:fill="8EAADB" w:themeFill="accent1" w:themeFillTint="99"/>
          </w:tcPr>
          <w:p w14:paraId="037CA143" w14:textId="77777777" w:rsidR="008901DF" w:rsidRPr="00530F0F" w:rsidRDefault="008901DF" w:rsidP="00BD5216">
            <w:pPr>
              <w:jc w:val="center"/>
            </w:pPr>
            <w:r w:rsidRPr="00530F0F">
              <w:t>NUMUNE TİPİ</w:t>
            </w:r>
          </w:p>
        </w:tc>
      </w:tr>
      <w:tr w:rsidR="00B03555" w14:paraId="231386DB" w14:textId="77777777" w:rsidTr="00B03555">
        <w:trPr>
          <w:trHeight w:val="802"/>
        </w:trPr>
        <w:tc>
          <w:tcPr>
            <w:tcW w:w="1841" w:type="dxa"/>
            <w:vMerge/>
          </w:tcPr>
          <w:p w14:paraId="32004C6B" w14:textId="77777777" w:rsidR="00B03555" w:rsidRDefault="00B03555" w:rsidP="00BD5216"/>
        </w:tc>
        <w:tc>
          <w:tcPr>
            <w:tcW w:w="911" w:type="dxa"/>
          </w:tcPr>
          <w:p w14:paraId="50806635" w14:textId="77777777" w:rsidR="00B03555" w:rsidRDefault="00B03555" w:rsidP="00BD5216">
            <w:r>
              <w:t>Kan Serumu</w:t>
            </w:r>
          </w:p>
        </w:tc>
        <w:tc>
          <w:tcPr>
            <w:tcW w:w="753" w:type="dxa"/>
          </w:tcPr>
          <w:p w14:paraId="68DDE814" w14:textId="77777777" w:rsidR="00B03555" w:rsidRPr="00530F0F" w:rsidRDefault="00B03555" w:rsidP="00BD5216">
            <w:r w:rsidRPr="00530F0F">
              <w:t>Klokal Svap</w:t>
            </w:r>
          </w:p>
        </w:tc>
        <w:tc>
          <w:tcPr>
            <w:tcW w:w="980" w:type="dxa"/>
          </w:tcPr>
          <w:p w14:paraId="241D2587" w14:textId="77777777" w:rsidR="00B03555" w:rsidRPr="00530F0F" w:rsidRDefault="00B03555" w:rsidP="00BD5216">
            <w:r w:rsidRPr="00530F0F">
              <w:t>Tracheal Svap</w:t>
            </w:r>
          </w:p>
        </w:tc>
        <w:tc>
          <w:tcPr>
            <w:tcW w:w="638" w:type="dxa"/>
          </w:tcPr>
          <w:p w14:paraId="0D3572DB" w14:textId="77777777" w:rsidR="00B03555" w:rsidRPr="00530F0F" w:rsidRDefault="00B03555" w:rsidP="00BD5216">
            <w:r w:rsidRPr="00530F0F">
              <w:t>Drag Svap</w:t>
            </w:r>
          </w:p>
        </w:tc>
        <w:tc>
          <w:tcPr>
            <w:tcW w:w="1185" w:type="dxa"/>
          </w:tcPr>
          <w:p w14:paraId="5683E19F" w14:textId="77777777" w:rsidR="00B03555" w:rsidRPr="00530F0F" w:rsidRDefault="00B03555" w:rsidP="00BD5216">
            <w:r w:rsidRPr="00530F0F">
              <w:t>İç Organ</w:t>
            </w:r>
          </w:p>
          <w:p w14:paraId="1C737518" w14:textId="77777777" w:rsidR="00B03555" w:rsidRPr="00530F0F" w:rsidRDefault="00B03555" w:rsidP="00BD5216">
            <w:r w:rsidRPr="00530F0F">
              <w:t>(Karaciğer)</w:t>
            </w:r>
          </w:p>
        </w:tc>
        <w:tc>
          <w:tcPr>
            <w:tcW w:w="587" w:type="dxa"/>
          </w:tcPr>
          <w:p w14:paraId="145FD584" w14:textId="77777777" w:rsidR="00B03555" w:rsidRPr="00530F0F" w:rsidRDefault="00B03555" w:rsidP="00BD5216">
            <w:r w:rsidRPr="00530F0F">
              <w:t xml:space="preserve">FTA </w:t>
            </w:r>
          </w:p>
          <w:p w14:paraId="3B8EDA7B" w14:textId="77777777" w:rsidR="00B03555" w:rsidRPr="00530F0F" w:rsidRDefault="00B03555" w:rsidP="00BD5216">
            <w:r w:rsidRPr="00530F0F">
              <w:t>Kart</w:t>
            </w:r>
          </w:p>
        </w:tc>
        <w:tc>
          <w:tcPr>
            <w:tcW w:w="1291" w:type="dxa"/>
          </w:tcPr>
          <w:p w14:paraId="72607CFE" w14:textId="77777777" w:rsidR="00B03555" w:rsidRPr="00530F0F" w:rsidRDefault="00B03555" w:rsidP="00BD5216">
            <w:r w:rsidRPr="00530F0F">
              <w:t>Çevresel Örnek (altlık, mekonyum)</w:t>
            </w:r>
          </w:p>
        </w:tc>
        <w:tc>
          <w:tcPr>
            <w:tcW w:w="1222" w:type="dxa"/>
          </w:tcPr>
          <w:p w14:paraId="7AA81415" w14:textId="77777777" w:rsidR="00B03555" w:rsidRPr="00530F0F" w:rsidRDefault="00B03555" w:rsidP="00BD5216">
            <w:r>
              <w:t>Suş</w:t>
            </w:r>
          </w:p>
        </w:tc>
      </w:tr>
      <w:tr w:rsidR="00B03555" w14:paraId="459020E6" w14:textId="77777777" w:rsidTr="00B03555">
        <w:trPr>
          <w:trHeight w:val="604"/>
        </w:trPr>
        <w:tc>
          <w:tcPr>
            <w:tcW w:w="1841" w:type="dxa"/>
          </w:tcPr>
          <w:p w14:paraId="3F294D09" w14:textId="77777777" w:rsidR="00B03555" w:rsidRDefault="00B03555" w:rsidP="00BD5216">
            <w:r>
              <w:t xml:space="preserve">Avian Encephalomyelitis (AE) / </w:t>
            </w:r>
            <w:r w:rsidRPr="00A0695B">
              <w:t>E</w:t>
            </w:r>
            <w:r>
              <w:t>lisa</w:t>
            </w:r>
          </w:p>
        </w:tc>
        <w:tc>
          <w:tcPr>
            <w:tcW w:w="911" w:type="dxa"/>
          </w:tcPr>
          <w:p w14:paraId="2E7D2511" w14:textId="77777777" w:rsidR="00B03555" w:rsidRDefault="00B03555" w:rsidP="00BD5216">
            <w:pPr>
              <w:jc w:val="center"/>
            </w:pPr>
            <w:r>
              <w:t>X</w:t>
            </w:r>
          </w:p>
        </w:tc>
        <w:tc>
          <w:tcPr>
            <w:tcW w:w="753" w:type="dxa"/>
          </w:tcPr>
          <w:p w14:paraId="1203CC01" w14:textId="77777777" w:rsidR="00B03555" w:rsidRPr="00530F0F" w:rsidRDefault="00B03555" w:rsidP="00BD5216"/>
        </w:tc>
        <w:tc>
          <w:tcPr>
            <w:tcW w:w="980" w:type="dxa"/>
          </w:tcPr>
          <w:p w14:paraId="36B5F923" w14:textId="77777777" w:rsidR="00B03555" w:rsidRPr="00530F0F" w:rsidRDefault="00B03555" w:rsidP="00BD5216"/>
        </w:tc>
        <w:tc>
          <w:tcPr>
            <w:tcW w:w="638" w:type="dxa"/>
          </w:tcPr>
          <w:p w14:paraId="7E238515" w14:textId="77777777" w:rsidR="00B03555" w:rsidRPr="00530F0F" w:rsidRDefault="00B03555" w:rsidP="00BD5216"/>
        </w:tc>
        <w:tc>
          <w:tcPr>
            <w:tcW w:w="1185" w:type="dxa"/>
          </w:tcPr>
          <w:p w14:paraId="33B580DF" w14:textId="77777777" w:rsidR="00B03555" w:rsidRPr="00530F0F" w:rsidRDefault="00B03555" w:rsidP="00BD5216"/>
        </w:tc>
        <w:tc>
          <w:tcPr>
            <w:tcW w:w="587" w:type="dxa"/>
          </w:tcPr>
          <w:p w14:paraId="551DC9CC" w14:textId="77777777" w:rsidR="00B03555" w:rsidRPr="00530F0F" w:rsidRDefault="00B03555" w:rsidP="00BD5216"/>
        </w:tc>
        <w:tc>
          <w:tcPr>
            <w:tcW w:w="1291" w:type="dxa"/>
          </w:tcPr>
          <w:p w14:paraId="72D36854" w14:textId="77777777" w:rsidR="00B03555" w:rsidRPr="00530F0F" w:rsidRDefault="00B03555" w:rsidP="00BD5216"/>
        </w:tc>
        <w:tc>
          <w:tcPr>
            <w:tcW w:w="1222" w:type="dxa"/>
          </w:tcPr>
          <w:p w14:paraId="33565AD3" w14:textId="77777777" w:rsidR="00B03555" w:rsidRPr="00530F0F" w:rsidRDefault="00B03555" w:rsidP="00BD5216"/>
        </w:tc>
      </w:tr>
      <w:tr w:rsidR="00B03555" w14:paraId="17947352" w14:textId="77777777" w:rsidTr="00B03555">
        <w:trPr>
          <w:trHeight w:val="571"/>
        </w:trPr>
        <w:tc>
          <w:tcPr>
            <w:tcW w:w="1841" w:type="dxa"/>
          </w:tcPr>
          <w:p w14:paraId="454AF48A" w14:textId="77777777" w:rsidR="00B03555" w:rsidRDefault="00B03555" w:rsidP="00BD5216">
            <w:r>
              <w:t>A</w:t>
            </w:r>
            <w:r w:rsidRPr="00DD6949">
              <w:t xml:space="preserve">vian </w:t>
            </w:r>
            <w:r>
              <w:t>P</w:t>
            </w:r>
            <w:r w:rsidRPr="00DD6949">
              <w:t xml:space="preserve">neumovirus </w:t>
            </w:r>
            <w:r>
              <w:t xml:space="preserve">(APV) / </w:t>
            </w:r>
            <w:r w:rsidRPr="00A0695B">
              <w:t>E</w:t>
            </w:r>
            <w:r>
              <w:t>lisa</w:t>
            </w:r>
          </w:p>
        </w:tc>
        <w:tc>
          <w:tcPr>
            <w:tcW w:w="911" w:type="dxa"/>
          </w:tcPr>
          <w:p w14:paraId="67943BEE" w14:textId="77777777" w:rsidR="00B03555" w:rsidRDefault="00B03555" w:rsidP="00BD5216">
            <w:pPr>
              <w:jc w:val="center"/>
            </w:pPr>
            <w:r>
              <w:t>X</w:t>
            </w:r>
          </w:p>
        </w:tc>
        <w:tc>
          <w:tcPr>
            <w:tcW w:w="753" w:type="dxa"/>
          </w:tcPr>
          <w:p w14:paraId="3CCC0595" w14:textId="77777777" w:rsidR="00B03555" w:rsidRPr="00530F0F" w:rsidRDefault="00B03555" w:rsidP="00BD5216"/>
        </w:tc>
        <w:tc>
          <w:tcPr>
            <w:tcW w:w="980" w:type="dxa"/>
          </w:tcPr>
          <w:p w14:paraId="79FF0316" w14:textId="77777777" w:rsidR="00B03555" w:rsidRPr="00530F0F" w:rsidRDefault="00B03555" w:rsidP="00BD5216"/>
        </w:tc>
        <w:tc>
          <w:tcPr>
            <w:tcW w:w="638" w:type="dxa"/>
          </w:tcPr>
          <w:p w14:paraId="47265AA7" w14:textId="77777777" w:rsidR="00B03555" w:rsidRPr="00530F0F" w:rsidRDefault="00B03555" w:rsidP="00BD5216"/>
        </w:tc>
        <w:tc>
          <w:tcPr>
            <w:tcW w:w="1185" w:type="dxa"/>
          </w:tcPr>
          <w:p w14:paraId="257095A8" w14:textId="77777777" w:rsidR="00B03555" w:rsidRPr="00530F0F" w:rsidRDefault="00B03555" w:rsidP="00BD5216"/>
        </w:tc>
        <w:tc>
          <w:tcPr>
            <w:tcW w:w="587" w:type="dxa"/>
          </w:tcPr>
          <w:p w14:paraId="6B2A1177" w14:textId="77777777" w:rsidR="00B03555" w:rsidRPr="00530F0F" w:rsidRDefault="00B03555" w:rsidP="00BD5216"/>
        </w:tc>
        <w:tc>
          <w:tcPr>
            <w:tcW w:w="1291" w:type="dxa"/>
          </w:tcPr>
          <w:p w14:paraId="47ECEE5A" w14:textId="77777777" w:rsidR="00B03555" w:rsidRPr="00530F0F" w:rsidRDefault="00B03555" w:rsidP="00BD5216"/>
        </w:tc>
        <w:tc>
          <w:tcPr>
            <w:tcW w:w="1222" w:type="dxa"/>
          </w:tcPr>
          <w:p w14:paraId="6780D0BA" w14:textId="77777777" w:rsidR="00B03555" w:rsidRPr="00530F0F" w:rsidRDefault="00B03555" w:rsidP="00BD5216"/>
        </w:tc>
      </w:tr>
      <w:tr w:rsidR="00B03555" w14:paraId="6E8ACC7E" w14:textId="77777777" w:rsidTr="00B03555">
        <w:trPr>
          <w:trHeight w:val="604"/>
        </w:trPr>
        <w:tc>
          <w:tcPr>
            <w:tcW w:w="1841" w:type="dxa"/>
          </w:tcPr>
          <w:p w14:paraId="3518CDA2" w14:textId="0FB3E6E1" w:rsidR="00B03555" w:rsidRDefault="00B03555" w:rsidP="00BD5216">
            <w:r>
              <w:t>Chicken Anemia Virüs (CAV) / Elisa</w:t>
            </w:r>
          </w:p>
        </w:tc>
        <w:tc>
          <w:tcPr>
            <w:tcW w:w="911" w:type="dxa"/>
          </w:tcPr>
          <w:p w14:paraId="13958636" w14:textId="77777777" w:rsidR="00B03555" w:rsidRDefault="00B03555" w:rsidP="00BD5216">
            <w:pPr>
              <w:jc w:val="center"/>
            </w:pPr>
            <w:r>
              <w:t>X</w:t>
            </w:r>
          </w:p>
        </w:tc>
        <w:tc>
          <w:tcPr>
            <w:tcW w:w="753" w:type="dxa"/>
          </w:tcPr>
          <w:p w14:paraId="6A4A8E98" w14:textId="77777777" w:rsidR="00B03555" w:rsidRPr="00530F0F" w:rsidRDefault="00B03555" w:rsidP="00BD5216"/>
        </w:tc>
        <w:tc>
          <w:tcPr>
            <w:tcW w:w="980" w:type="dxa"/>
          </w:tcPr>
          <w:p w14:paraId="494D5A46" w14:textId="77777777" w:rsidR="00B03555" w:rsidRPr="00530F0F" w:rsidRDefault="00B03555" w:rsidP="00BD5216"/>
        </w:tc>
        <w:tc>
          <w:tcPr>
            <w:tcW w:w="638" w:type="dxa"/>
          </w:tcPr>
          <w:p w14:paraId="378D0F57" w14:textId="77777777" w:rsidR="00B03555" w:rsidRPr="00530F0F" w:rsidRDefault="00B03555" w:rsidP="00BD5216"/>
        </w:tc>
        <w:tc>
          <w:tcPr>
            <w:tcW w:w="1185" w:type="dxa"/>
          </w:tcPr>
          <w:p w14:paraId="39924343" w14:textId="77777777" w:rsidR="00B03555" w:rsidRPr="00530F0F" w:rsidRDefault="00B03555" w:rsidP="00BD5216"/>
        </w:tc>
        <w:tc>
          <w:tcPr>
            <w:tcW w:w="587" w:type="dxa"/>
          </w:tcPr>
          <w:p w14:paraId="3B2B4632" w14:textId="77777777" w:rsidR="00B03555" w:rsidRPr="00530F0F" w:rsidRDefault="00B03555" w:rsidP="00BD5216"/>
        </w:tc>
        <w:tc>
          <w:tcPr>
            <w:tcW w:w="1291" w:type="dxa"/>
          </w:tcPr>
          <w:p w14:paraId="0630B260" w14:textId="77777777" w:rsidR="00B03555" w:rsidRPr="00530F0F" w:rsidRDefault="00B03555" w:rsidP="00BD5216"/>
        </w:tc>
        <w:tc>
          <w:tcPr>
            <w:tcW w:w="1222" w:type="dxa"/>
          </w:tcPr>
          <w:p w14:paraId="1537C7EC" w14:textId="77777777" w:rsidR="00B03555" w:rsidRPr="00530F0F" w:rsidRDefault="00B03555" w:rsidP="00BD5216"/>
        </w:tc>
      </w:tr>
      <w:tr w:rsidR="00B03555" w14:paraId="6A7DFD98" w14:textId="77777777" w:rsidTr="00B03555">
        <w:trPr>
          <w:trHeight w:val="571"/>
        </w:trPr>
        <w:tc>
          <w:tcPr>
            <w:tcW w:w="1841" w:type="dxa"/>
          </w:tcPr>
          <w:p w14:paraId="5DD3F1D6" w14:textId="5006167F" w:rsidR="00B03555" w:rsidRDefault="00B03555" w:rsidP="00BD5216">
            <w:r>
              <w:t>Egg Drop Sendrom (EDS) / Elisa</w:t>
            </w:r>
          </w:p>
        </w:tc>
        <w:tc>
          <w:tcPr>
            <w:tcW w:w="911" w:type="dxa"/>
          </w:tcPr>
          <w:p w14:paraId="26F18685" w14:textId="77777777" w:rsidR="00B03555" w:rsidRDefault="00B03555" w:rsidP="00BD5216">
            <w:pPr>
              <w:jc w:val="center"/>
            </w:pPr>
            <w:r>
              <w:t>X</w:t>
            </w:r>
          </w:p>
        </w:tc>
        <w:tc>
          <w:tcPr>
            <w:tcW w:w="753" w:type="dxa"/>
          </w:tcPr>
          <w:p w14:paraId="1AC265C0" w14:textId="77777777" w:rsidR="00B03555" w:rsidRPr="00530F0F" w:rsidRDefault="00B03555" w:rsidP="00BD5216"/>
        </w:tc>
        <w:tc>
          <w:tcPr>
            <w:tcW w:w="980" w:type="dxa"/>
          </w:tcPr>
          <w:p w14:paraId="2EC62A87" w14:textId="77777777" w:rsidR="00B03555" w:rsidRPr="00530F0F" w:rsidRDefault="00B03555" w:rsidP="00BD5216"/>
        </w:tc>
        <w:tc>
          <w:tcPr>
            <w:tcW w:w="638" w:type="dxa"/>
          </w:tcPr>
          <w:p w14:paraId="035A443B" w14:textId="77777777" w:rsidR="00B03555" w:rsidRPr="00530F0F" w:rsidRDefault="00B03555" w:rsidP="00BD5216"/>
        </w:tc>
        <w:tc>
          <w:tcPr>
            <w:tcW w:w="1185" w:type="dxa"/>
          </w:tcPr>
          <w:p w14:paraId="38F82DFA" w14:textId="77777777" w:rsidR="00B03555" w:rsidRPr="00530F0F" w:rsidRDefault="00B03555" w:rsidP="00BD5216"/>
        </w:tc>
        <w:tc>
          <w:tcPr>
            <w:tcW w:w="587" w:type="dxa"/>
          </w:tcPr>
          <w:p w14:paraId="24089F8C" w14:textId="77777777" w:rsidR="00B03555" w:rsidRPr="00530F0F" w:rsidRDefault="00B03555" w:rsidP="00BD5216"/>
        </w:tc>
        <w:tc>
          <w:tcPr>
            <w:tcW w:w="1291" w:type="dxa"/>
          </w:tcPr>
          <w:p w14:paraId="79DD7B86" w14:textId="77777777" w:rsidR="00B03555" w:rsidRPr="00530F0F" w:rsidRDefault="00B03555" w:rsidP="00BD5216"/>
        </w:tc>
        <w:tc>
          <w:tcPr>
            <w:tcW w:w="1222" w:type="dxa"/>
          </w:tcPr>
          <w:p w14:paraId="40D8B053" w14:textId="77777777" w:rsidR="00B03555" w:rsidRPr="00530F0F" w:rsidRDefault="00B03555" w:rsidP="00BD5216"/>
        </w:tc>
      </w:tr>
      <w:tr w:rsidR="00B03555" w14:paraId="241658ED" w14:textId="77777777" w:rsidTr="00B03555">
        <w:trPr>
          <w:trHeight w:val="604"/>
        </w:trPr>
        <w:tc>
          <w:tcPr>
            <w:tcW w:w="1841" w:type="dxa"/>
          </w:tcPr>
          <w:p w14:paraId="7E76ADDF" w14:textId="77777777" w:rsidR="00B03555" w:rsidRDefault="00B03555" w:rsidP="00BD5216">
            <w:r>
              <w:t>Infectious Bursal Disease (IBD) / Elisa</w:t>
            </w:r>
          </w:p>
        </w:tc>
        <w:tc>
          <w:tcPr>
            <w:tcW w:w="911" w:type="dxa"/>
          </w:tcPr>
          <w:p w14:paraId="29F9354E" w14:textId="77777777" w:rsidR="00B03555" w:rsidRDefault="00B03555" w:rsidP="00BD5216">
            <w:pPr>
              <w:jc w:val="center"/>
            </w:pPr>
            <w:r>
              <w:t>X</w:t>
            </w:r>
          </w:p>
        </w:tc>
        <w:tc>
          <w:tcPr>
            <w:tcW w:w="753" w:type="dxa"/>
          </w:tcPr>
          <w:p w14:paraId="587EBD63" w14:textId="77777777" w:rsidR="00B03555" w:rsidRPr="00530F0F" w:rsidRDefault="00B03555" w:rsidP="00BD5216"/>
        </w:tc>
        <w:tc>
          <w:tcPr>
            <w:tcW w:w="980" w:type="dxa"/>
          </w:tcPr>
          <w:p w14:paraId="113466D2" w14:textId="77777777" w:rsidR="00B03555" w:rsidRPr="00530F0F" w:rsidRDefault="00B03555" w:rsidP="00BD5216"/>
        </w:tc>
        <w:tc>
          <w:tcPr>
            <w:tcW w:w="638" w:type="dxa"/>
          </w:tcPr>
          <w:p w14:paraId="22593053" w14:textId="77777777" w:rsidR="00B03555" w:rsidRPr="00530F0F" w:rsidRDefault="00B03555" w:rsidP="00BD5216"/>
        </w:tc>
        <w:tc>
          <w:tcPr>
            <w:tcW w:w="1185" w:type="dxa"/>
          </w:tcPr>
          <w:p w14:paraId="529FB62B" w14:textId="77777777" w:rsidR="00B03555" w:rsidRPr="00530F0F" w:rsidRDefault="00B03555" w:rsidP="00BD5216"/>
        </w:tc>
        <w:tc>
          <w:tcPr>
            <w:tcW w:w="587" w:type="dxa"/>
          </w:tcPr>
          <w:p w14:paraId="541C7D8A" w14:textId="77777777" w:rsidR="00B03555" w:rsidRPr="00530F0F" w:rsidRDefault="00B03555" w:rsidP="00BD5216"/>
        </w:tc>
        <w:tc>
          <w:tcPr>
            <w:tcW w:w="1291" w:type="dxa"/>
          </w:tcPr>
          <w:p w14:paraId="640902E1" w14:textId="77777777" w:rsidR="00B03555" w:rsidRPr="00530F0F" w:rsidRDefault="00B03555" w:rsidP="00BD5216"/>
        </w:tc>
        <w:tc>
          <w:tcPr>
            <w:tcW w:w="1222" w:type="dxa"/>
          </w:tcPr>
          <w:p w14:paraId="48C05338" w14:textId="77777777" w:rsidR="00B03555" w:rsidRPr="00530F0F" w:rsidRDefault="00B03555" w:rsidP="00BD5216"/>
        </w:tc>
      </w:tr>
      <w:tr w:rsidR="00B03555" w14:paraId="62E9C44F" w14:textId="77777777" w:rsidTr="00B03555">
        <w:trPr>
          <w:trHeight w:val="571"/>
        </w:trPr>
        <w:tc>
          <w:tcPr>
            <w:tcW w:w="1841" w:type="dxa"/>
          </w:tcPr>
          <w:p w14:paraId="085E4A2D" w14:textId="77777777" w:rsidR="00B03555" w:rsidRDefault="00B03555" w:rsidP="00BD5216">
            <w:r>
              <w:t>Infectious Laryngotracheitis (ILT) / Elisa</w:t>
            </w:r>
          </w:p>
        </w:tc>
        <w:tc>
          <w:tcPr>
            <w:tcW w:w="911" w:type="dxa"/>
          </w:tcPr>
          <w:p w14:paraId="24505E2A" w14:textId="77777777" w:rsidR="00B03555" w:rsidRDefault="00B03555" w:rsidP="00BD5216">
            <w:pPr>
              <w:jc w:val="center"/>
            </w:pPr>
            <w:r>
              <w:t>X</w:t>
            </w:r>
          </w:p>
        </w:tc>
        <w:tc>
          <w:tcPr>
            <w:tcW w:w="753" w:type="dxa"/>
          </w:tcPr>
          <w:p w14:paraId="3A39457A" w14:textId="77777777" w:rsidR="00B03555" w:rsidRPr="00530F0F" w:rsidRDefault="00B03555" w:rsidP="00BD5216"/>
        </w:tc>
        <w:tc>
          <w:tcPr>
            <w:tcW w:w="980" w:type="dxa"/>
          </w:tcPr>
          <w:p w14:paraId="422B3974" w14:textId="77777777" w:rsidR="00B03555" w:rsidRPr="00530F0F" w:rsidRDefault="00B03555" w:rsidP="00BD5216"/>
        </w:tc>
        <w:tc>
          <w:tcPr>
            <w:tcW w:w="638" w:type="dxa"/>
          </w:tcPr>
          <w:p w14:paraId="0F47F2B5" w14:textId="77777777" w:rsidR="00B03555" w:rsidRPr="00530F0F" w:rsidRDefault="00B03555" w:rsidP="00BD5216"/>
        </w:tc>
        <w:tc>
          <w:tcPr>
            <w:tcW w:w="1185" w:type="dxa"/>
          </w:tcPr>
          <w:p w14:paraId="5636BBE1" w14:textId="77777777" w:rsidR="00B03555" w:rsidRPr="00530F0F" w:rsidRDefault="00B03555" w:rsidP="00BD5216"/>
        </w:tc>
        <w:tc>
          <w:tcPr>
            <w:tcW w:w="587" w:type="dxa"/>
          </w:tcPr>
          <w:p w14:paraId="0CD29470" w14:textId="77777777" w:rsidR="00B03555" w:rsidRPr="00530F0F" w:rsidRDefault="00B03555" w:rsidP="00BD5216"/>
        </w:tc>
        <w:tc>
          <w:tcPr>
            <w:tcW w:w="1291" w:type="dxa"/>
          </w:tcPr>
          <w:p w14:paraId="05953D2C" w14:textId="77777777" w:rsidR="00B03555" w:rsidRPr="00530F0F" w:rsidRDefault="00B03555" w:rsidP="00BD5216"/>
        </w:tc>
        <w:tc>
          <w:tcPr>
            <w:tcW w:w="1222" w:type="dxa"/>
          </w:tcPr>
          <w:p w14:paraId="4958621A" w14:textId="77777777" w:rsidR="00B03555" w:rsidRPr="00530F0F" w:rsidRDefault="00B03555" w:rsidP="00BD5216"/>
        </w:tc>
      </w:tr>
      <w:tr w:rsidR="00B03555" w14:paraId="64AD5CAB" w14:textId="77777777" w:rsidTr="00B03555">
        <w:trPr>
          <w:trHeight w:val="571"/>
        </w:trPr>
        <w:tc>
          <w:tcPr>
            <w:tcW w:w="1841" w:type="dxa"/>
          </w:tcPr>
          <w:p w14:paraId="3D1CF03A" w14:textId="77777777" w:rsidR="00B03555" w:rsidRDefault="00B03555" w:rsidP="00BD5216">
            <w:r>
              <w:t>Mikoplazma Galliseptikum (MG) / Elisa</w:t>
            </w:r>
          </w:p>
        </w:tc>
        <w:tc>
          <w:tcPr>
            <w:tcW w:w="911" w:type="dxa"/>
          </w:tcPr>
          <w:p w14:paraId="1A38BFA2" w14:textId="77777777" w:rsidR="00B03555" w:rsidRDefault="00B03555" w:rsidP="00BD5216">
            <w:pPr>
              <w:jc w:val="center"/>
            </w:pPr>
            <w:r>
              <w:t>X</w:t>
            </w:r>
          </w:p>
        </w:tc>
        <w:tc>
          <w:tcPr>
            <w:tcW w:w="753" w:type="dxa"/>
          </w:tcPr>
          <w:p w14:paraId="0E1C662C" w14:textId="77777777" w:rsidR="00B03555" w:rsidRPr="00530F0F" w:rsidRDefault="00B03555" w:rsidP="00BD5216"/>
        </w:tc>
        <w:tc>
          <w:tcPr>
            <w:tcW w:w="980" w:type="dxa"/>
          </w:tcPr>
          <w:p w14:paraId="728861ED" w14:textId="77777777" w:rsidR="00B03555" w:rsidRPr="00530F0F" w:rsidRDefault="00B03555" w:rsidP="00BD5216"/>
        </w:tc>
        <w:tc>
          <w:tcPr>
            <w:tcW w:w="638" w:type="dxa"/>
          </w:tcPr>
          <w:p w14:paraId="7521A6EC" w14:textId="77777777" w:rsidR="00B03555" w:rsidRPr="00530F0F" w:rsidRDefault="00B03555" w:rsidP="00BD5216"/>
        </w:tc>
        <w:tc>
          <w:tcPr>
            <w:tcW w:w="1185" w:type="dxa"/>
          </w:tcPr>
          <w:p w14:paraId="270DA63E" w14:textId="77777777" w:rsidR="00B03555" w:rsidRPr="00530F0F" w:rsidRDefault="00B03555" w:rsidP="00BD5216"/>
        </w:tc>
        <w:tc>
          <w:tcPr>
            <w:tcW w:w="587" w:type="dxa"/>
          </w:tcPr>
          <w:p w14:paraId="51AF71C3" w14:textId="77777777" w:rsidR="00B03555" w:rsidRPr="00530F0F" w:rsidRDefault="00B03555" w:rsidP="00BD5216"/>
        </w:tc>
        <w:tc>
          <w:tcPr>
            <w:tcW w:w="1291" w:type="dxa"/>
          </w:tcPr>
          <w:p w14:paraId="52AC2C7E" w14:textId="77777777" w:rsidR="00B03555" w:rsidRPr="00530F0F" w:rsidRDefault="00B03555" w:rsidP="00BD5216"/>
        </w:tc>
        <w:tc>
          <w:tcPr>
            <w:tcW w:w="1222" w:type="dxa"/>
          </w:tcPr>
          <w:p w14:paraId="3233B1C5" w14:textId="77777777" w:rsidR="00B03555" w:rsidRPr="00530F0F" w:rsidRDefault="00B03555" w:rsidP="00BD5216"/>
        </w:tc>
      </w:tr>
      <w:tr w:rsidR="00B03555" w14:paraId="0D5500FA" w14:textId="77777777" w:rsidTr="00B03555">
        <w:trPr>
          <w:trHeight w:val="571"/>
        </w:trPr>
        <w:tc>
          <w:tcPr>
            <w:tcW w:w="1841" w:type="dxa"/>
          </w:tcPr>
          <w:p w14:paraId="69C909D9" w14:textId="77777777" w:rsidR="00B03555" w:rsidRDefault="00B03555" w:rsidP="00BD5216">
            <w:r>
              <w:t>Mikoplazma Synoviae (MS) / Elisa</w:t>
            </w:r>
          </w:p>
        </w:tc>
        <w:tc>
          <w:tcPr>
            <w:tcW w:w="911" w:type="dxa"/>
          </w:tcPr>
          <w:p w14:paraId="608BC217" w14:textId="77777777" w:rsidR="00B03555" w:rsidRDefault="00B03555" w:rsidP="00BD5216">
            <w:pPr>
              <w:jc w:val="center"/>
            </w:pPr>
            <w:r>
              <w:t>X</w:t>
            </w:r>
          </w:p>
        </w:tc>
        <w:tc>
          <w:tcPr>
            <w:tcW w:w="753" w:type="dxa"/>
          </w:tcPr>
          <w:p w14:paraId="6CA1DAA6" w14:textId="77777777" w:rsidR="00B03555" w:rsidRPr="00530F0F" w:rsidRDefault="00B03555" w:rsidP="00BD5216"/>
        </w:tc>
        <w:tc>
          <w:tcPr>
            <w:tcW w:w="980" w:type="dxa"/>
          </w:tcPr>
          <w:p w14:paraId="184DFA88" w14:textId="77777777" w:rsidR="00B03555" w:rsidRPr="00530F0F" w:rsidRDefault="00B03555" w:rsidP="00BD5216"/>
        </w:tc>
        <w:tc>
          <w:tcPr>
            <w:tcW w:w="638" w:type="dxa"/>
          </w:tcPr>
          <w:p w14:paraId="0291005D" w14:textId="77777777" w:rsidR="00B03555" w:rsidRPr="00530F0F" w:rsidRDefault="00B03555" w:rsidP="00BD5216"/>
        </w:tc>
        <w:tc>
          <w:tcPr>
            <w:tcW w:w="1185" w:type="dxa"/>
          </w:tcPr>
          <w:p w14:paraId="0FC791CE" w14:textId="77777777" w:rsidR="00B03555" w:rsidRPr="00530F0F" w:rsidRDefault="00B03555" w:rsidP="00BD5216"/>
        </w:tc>
        <w:tc>
          <w:tcPr>
            <w:tcW w:w="587" w:type="dxa"/>
          </w:tcPr>
          <w:p w14:paraId="76315125" w14:textId="77777777" w:rsidR="00B03555" w:rsidRPr="00530F0F" w:rsidRDefault="00B03555" w:rsidP="00BD5216"/>
        </w:tc>
        <w:tc>
          <w:tcPr>
            <w:tcW w:w="1291" w:type="dxa"/>
          </w:tcPr>
          <w:p w14:paraId="5D02E9F5" w14:textId="77777777" w:rsidR="00B03555" w:rsidRPr="00530F0F" w:rsidRDefault="00B03555" w:rsidP="00BD5216"/>
        </w:tc>
        <w:tc>
          <w:tcPr>
            <w:tcW w:w="1222" w:type="dxa"/>
          </w:tcPr>
          <w:p w14:paraId="53D63D09" w14:textId="77777777" w:rsidR="00B03555" w:rsidRPr="00530F0F" w:rsidRDefault="00B03555" w:rsidP="00BD5216"/>
        </w:tc>
      </w:tr>
      <w:tr w:rsidR="00B03555" w14:paraId="63E49B3A" w14:textId="77777777" w:rsidTr="00B03555">
        <w:trPr>
          <w:trHeight w:val="571"/>
        </w:trPr>
        <w:tc>
          <w:tcPr>
            <w:tcW w:w="1841" w:type="dxa"/>
          </w:tcPr>
          <w:p w14:paraId="11131C4A" w14:textId="77777777" w:rsidR="00B03555" w:rsidRPr="006E5D93" w:rsidRDefault="00B03555" w:rsidP="00BD5216">
            <w:r w:rsidRPr="006E5D93">
              <w:t>Newcastle Disease </w:t>
            </w:r>
            <w:r>
              <w:t>V</w:t>
            </w:r>
            <w:r w:rsidRPr="006E5D93">
              <w:t>irus</w:t>
            </w:r>
            <w:r>
              <w:t xml:space="preserve"> (NDV) / Elisa</w:t>
            </w:r>
          </w:p>
        </w:tc>
        <w:tc>
          <w:tcPr>
            <w:tcW w:w="911" w:type="dxa"/>
          </w:tcPr>
          <w:p w14:paraId="2530EF78" w14:textId="77777777" w:rsidR="00B03555" w:rsidRDefault="00B03555" w:rsidP="00BD5216">
            <w:pPr>
              <w:jc w:val="center"/>
            </w:pPr>
            <w:r>
              <w:t>X</w:t>
            </w:r>
          </w:p>
        </w:tc>
        <w:tc>
          <w:tcPr>
            <w:tcW w:w="753" w:type="dxa"/>
          </w:tcPr>
          <w:p w14:paraId="615F84FD" w14:textId="77777777" w:rsidR="00B03555" w:rsidRPr="00530F0F" w:rsidRDefault="00B03555" w:rsidP="00BD5216"/>
        </w:tc>
        <w:tc>
          <w:tcPr>
            <w:tcW w:w="980" w:type="dxa"/>
          </w:tcPr>
          <w:p w14:paraId="287DD92B" w14:textId="77777777" w:rsidR="00B03555" w:rsidRPr="00530F0F" w:rsidRDefault="00B03555" w:rsidP="00BD5216"/>
        </w:tc>
        <w:tc>
          <w:tcPr>
            <w:tcW w:w="638" w:type="dxa"/>
          </w:tcPr>
          <w:p w14:paraId="7F0118BD" w14:textId="77777777" w:rsidR="00B03555" w:rsidRPr="00530F0F" w:rsidRDefault="00B03555" w:rsidP="00BD5216"/>
        </w:tc>
        <w:tc>
          <w:tcPr>
            <w:tcW w:w="1185" w:type="dxa"/>
          </w:tcPr>
          <w:p w14:paraId="681F0DDC" w14:textId="77777777" w:rsidR="00B03555" w:rsidRPr="00530F0F" w:rsidRDefault="00B03555" w:rsidP="00BD5216"/>
        </w:tc>
        <w:tc>
          <w:tcPr>
            <w:tcW w:w="587" w:type="dxa"/>
          </w:tcPr>
          <w:p w14:paraId="0A638CDD" w14:textId="77777777" w:rsidR="00B03555" w:rsidRPr="00530F0F" w:rsidRDefault="00B03555" w:rsidP="00BD5216"/>
        </w:tc>
        <w:tc>
          <w:tcPr>
            <w:tcW w:w="1291" w:type="dxa"/>
          </w:tcPr>
          <w:p w14:paraId="281FA8E4" w14:textId="77777777" w:rsidR="00B03555" w:rsidRPr="00530F0F" w:rsidRDefault="00B03555" w:rsidP="00BD5216"/>
        </w:tc>
        <w:tc>
          <w:tcPr>
            <w:tcW w:w="1222" w:type="dxa"/>
          </w:tcPr>
          <w:p w14:paraId="619F0BEB" w14:textId="77777777" w:rsidR="00B03555" w:rsidRPr="00530F0F" w:rsidRDefault="00B03555" w:rsidP="00BD5216"/>
        </w:tc>
      </w:tr>
      <w:tr w:rsidR="00B03555" w14:paraId="3D6A055B" w14:textId="77777777" w:rsidTr="00B03555">
        <w:trPr>
          <w:trHeight w:val="571"/>
        </w:trPr>
        <w:tc>
          <w:tcPr>
            <w:tcW w:w="1841" w:type="dxa"/>
          </w:tcPr>
          <w:p w14:paraId="5423F0E9" w14:textId="77777777" w:rsidR="00B03555" w:rsidRDefault="00B03555" w:rsidP="00BD5216">
            <w:r>
              <w:t>Avian Reovirüs (REO) / Elisa</w:t>
            </w:r>
          </w:p>
        </w:tc>
        <w:tc>
          <w:tcPr>
            <w:tcW w:w="911" w:type="dxa"/>
          </w:tcPr>
          <w:p w14:paraId="01DE099E" w14:textId="77777777" w:rsidR="00B03555" w:rsidRDefault="00B03555" w:rsidP="00BD5216">
            <w:pPr>
              <w:jc w:val="center"/>
            </w:pPr>
            <w:r>
              <w:t>X</w:t>
            </w:r>
          </w:p>
        </w:tc>
        <w:tc>
          <w:tcPr>
            <w:tcW w:w="753" w:type="dxa"/>
          </w:tcPr>
          <w:p w14:paraId="3E23A640" w14:textId="77777777" w:rsidR="00B03555" w:rsidRPr="00530F0F" w:rsidRDefault="00B03555" w:rsidP="00BD5216"/>
        </w:tc>
        <w:tc>
          <w:tcPr>
            <w:tcW w:w="980" w:type="dxa"/>
          </w:tcPr>
          <w:p w14:paraId="78ADB366" w14:textId="77777777" w:rsidR="00B03555" w:rsidRPr="00530F0F" w:rsidRDefault="00B03555" w:rsidP="00BD5216"/>
        </w:tc>
        <w:tc>
          <w:tcPr>
            <w:tcW w:w="638" w:type="dxa"/>
          </w:tcPr>
          <w:p w14:paraId="3AC85235" w14:textId="77777777" w:rsidR="00B03555" w:rsidRPr="00530F0F" w:rsidRDefault="00B03555" w:rsidP="00BD5216"/>
        </w:tc>
        <w:tc>
          <w:tcPr>
            <w:tcW w:w="1185" w:type="dxa"/>
          </w:tcPr>
          <w:p w14:paraId="3206825D" w14:textId="77777777" w:rsidR="00B03555" w:rsidRPr="00530F0F" w:rsidRDefault="00B03555" w:rsidP="00BD5216"/>
        </w:tc>
        <w:tc>
          <w:tcPr>
            <w:tcW w:w="587" w:type="dxa"/>
          </w:tcPr>
          <w:p w14:paraId="3EC3EBB9" w14:textId="77777777" w:rsidR="00B03555" w:rsidRPr="00530F0F" w:rsidRDefault="00B03555" w:rsidP="00BD5216"/>
        </w:tc>
        <w:tc>
          <w:tcPr>
            <w:tcW w:w="1291" w:type="dxa"/>
          </w:tcPr>
          <w:p w14:paraId="7D36EC0C" w14:textId="77777777" w:rsidR="00B03555" w:rsidRPr="00530F0F" w:rsidRDefault="00B03555" w:rsidP="00BD5216"/>
        </w:tc>
        <w:tc>
          <w:tcPr>
            <w:tcW w:w="1222" w:type="dxa"/>
          </w:tcPr>
          <w:p w14:paraId="3F0A9261" w14:textId="77777777" w:rsidR="00B03555" w:rsidRPr="00530F0F" w:rsidRDefault="00B03555" w:rsidP="00BD5216"/>
        </w:tc>
      </w:tr>
      <w:tr w:rsidR="00B03555" w14:paraId="10860E91" w14:textId="77777777" w:rsidTr="00B03555">
        <w:trPr>
          <w:trHeight w:val="571"/>
        </w:trPr>
        <w:tc>
          <w:tcPr>
            <w:tcW w:w="1841" w:type="dxa"/>
          </w:tcPr>
          <w:p w14:paraId="275C44C2" w14:textId="77777777" w:rsidR="00B03555" w:rsidRDefault="00B03555" w:rsidP="00BD5216">
            <w:r>
              <w:t>Salmonella Group D (SALD) / Elisa</w:t>
            </w:r>
          </w:p>
        </w:tc>
        <w:tc>
          <w:tcPr>
            <w:tcW w:w="911" w:type="dxa"/>
          </w:tcPr>
          <w:p w14:paraId="19C69202" w14:textId="77777777" w:rsidR="00B03555" w:rsidRDefault="00B03555" w:rsidP="00BD5216">
            <w:pPr>
              <w:jc w:val="center"/>
            </w:pPr>
            <w:r>
              <w:t>X</w:t>
            </w:r>
          </w:p>
        </w:tc>
        <w:tc>
          <w:tcPr>
            <w:tcW w:w="753" w:type="dxa"/>
          </w:tcPr>
          <w:p w14:paraId="71DC0DCC" w14:textId="77777777" w:rsidR="00B03555" w:rsidRPr="00530F0F" w:rsidRDefault="00B03555" w:rsidP="00BD5216"/>
        </w:tc>
        <w:tc>
          <w:tcPr>
            <w:tcW w:w="980" w:type="dxa"/>
          </w:tcPr>
          <w:p w14:paraId="220A385B" w14:textId="77777777" w:rsidR="00B03555" w:rsidRPr="00530F0F" w:rsidRDefault="00B03555" w:rsidP="00BD5216"/>
        </w:tc>
        <w:tc>
          <w:tcPr>
            <w:tcW w:w="638" w:type="dxa"/>
          </w:tcPr>
          <w:p w14:paraId="7D20CE9A" w14:textId="77777777" w:rsidR="00B03555" w:rsidRPr="00530F0F" w:rsidRDefault="00B03555" w:rsidP="00BD5216"/>
        </w:tc>
        <w:tc>
          <w:tcPr>
            <w:tcW w:w="1185" w:type="dxa"/>
          </w:tcPr>
          <w:p w14:paraId="6EA2D816" w14:textId="77777777" w:rsidR="00B03555" w:rsidRPr="00530F0F" w:rsidRDefault="00B03555" w:rsidP="00BD5216"/>
        </w:tc>
        <w:tc>
          <w:tcPr>
            <w:tcW w:w="587" w:type="dxa"/>
          </w:tcPr>
          <w:p w14:paraId="7848C4CA" w14:textId="77777777" w:rsidR="00B03555" w:rsidRPr="00530F0F" w:rsidRDefault="00B03555" w:rsidP="00BD5216"/>
        </w:tc>
        <w:tc>
          <w:tcPr>
            <w:tcW w:w="1291" w:type="dxa"/>
          </w:tcPr>
          <w:p w14:paraId="1AB282E1" w14:textId="77777777" w:rsidR="00B03555" w:rsidRPr="00530F0F" w:rsidRDefault="00B03555" w:rsidP="00BD5216"/>
        </w:tc>
        <w:tc>
          <w:tcPr>
            <w:tcW w:w="1222" w:type="dxa"/>
          </w:tcPr>
          <w:p w14:paraId="4D53B134" w14:textId="77777777" w:rsidR="00B03555" w:rsidRPr="00530F0F" w:rsidRDefault="00B03555" w:rsidP="00BD5216"/>
        </w:tc>
      </w:tr>
      <w:tr w:rsidR="00B03555" w14:paraId="528CCDF7" w14:textId="77777777" w:rsidTr="00B03555">
        <w:trPr>
          <w:trHeight w:val="571"/>
        </w:trPr>
        <w:tc>
          <w:tcPr>
            <w:tcW w:w="1841" w:type="dxa"/>
          </w:tcPr>
          <w:p w14:paraId="01E98E1F" w14:textId="77777777" w:rsidR="00B03555" w:rsidRDefault="00B03555" w:rsidP="00BD5216">
            <w:r w:rsidRPr="00CF4D6B">
              <w:t>ELISA (Adenovirüs (FAd)</w:t>
            </w:r>
            <w:r>
              <w:t xml:space="preserve"> / Elisa</w:t>
            </w:r>
          </w:p>
        </w:tc>
        <w:tc>
          <w:tcPr>
            <w:tcW w:w="911" w:type="dxa"/>
          </w:tcPr>
          <w:p w14:paraId="77FDECA3" w14:textId="77777777" w:rsidR="00B03555" w:rsidRDefault="00B03555" w:rsidP="00BD5216">
            <w:pPr>
              <w:jc w:val="center"/>
            </w:pPr>
            <w:r>
              <w:t>X</w:t>
            </w:r>
          </w:p>
        </w:tc>
        <w:tc>
          <w:tcPr>
            <w:tcW w:w="753" w:type="dxa"/>
          </w:tcPr>
          <w:p w14:paraId="636C1DF4" w14:textId="77777777" w:rsidR="00B03555" w:rsidRPr="00530F0F" w:rsidRDefault="00B03555" w:rsidP="00BD5216"/>
        </w:tc>
        <w:tc>
          <w:tcPr>
            <w:tcW w:w="980" w:type="dxa"/>
          </w:tcPr>
          <w:p w14:paraId="45C60A68" w14:textId="77777777" w:rsidR="00B03555" w:rsidRPr="00530F0F" w:rsidRDefault="00B03555" w:rsidP="00BD5216"/>
        </w:tc>
        <w:tc>
          <w:tcPr>
            <w:tcW w:w="638" w:type="dxa"/>
          </w:tcPr>
          <w:p w14:paraId="598A1FC8" w14:textId="77777777" w:rsidR="00B03555" w:rsidRPr="00530F0F" w:rsidRDefault="00B03555" w:rsidP="00BD5216"/>
        </w:tc>
        <w:tc>
          <w:tcPr>
            <w:tcW w:w="1185" w:type="dxa"/>
          </w:tcPr>
          <w:p w14:paraId="22F219FE" w14:textId="77777777" w:rsidR="00B03555" w:rsidRPr="00530F0F" w:rsidRDefault="00B03555" w:rsidP="00BD5216"/>
        </w:tc>
        <w:tc>
          <w:tcPr>
            <w:tcW w:w="587" w:type="dxa"/>
          </w:tcPr>
          <w:p w14:paraId="3CDBF30D" w14:textId="77777777" w:rsidR="00B03555" w:rsidRPr="00530F0F" w:rsidRDefault="00B03555" w:rsidP="00BD5216"/>
        </w:tc>
        <w:tc>
          <w:tcPr>
            <w:tcW w:w="1291" w:type="dxa"/>
          </w:tcPr>
          <w:p w14:paraId="5D080207" w14:textId="77777777" w:rsidR="00B03555" w:rsidRPr="00530F0F" w:rsidRDefault="00B03555" w:rsidP="00BD5216"/>
        </w:tc>
        <w:tc>
          <w:tcPr>
            <w:tcW w:w="1222" w:type="dxa"/>
          </w:tcPr>
          <w:p w14:paraId="1742AB40" w14:textId="77777777" w:rsidR="00B03555" w:rsidRPr="00530F0F" w:rsidRDefault="00B03555" w:rsidP="00BD5216"/>
        </w:tc>
      </w:tr>
      <w:tr w:rsidR="00B03555" w14:paraId="2228DE9E" w14:textId="77777777" w:rsidTr="00B03555">
        <w:trPr>
          <w:trHeight w:val="571"/>
        </w:trPr>
        <w:tc>
          <w:tcPr>
            <w:tcW w:w="1841" w:type="dxa"/>
          </w:tcPr>
          <w:p w14:paraId="7EC65B10" w14:textId="77777777" w:rsidR="00B03555" w:rsidRDefault="00B03555" w:rsidP="00BD5216">
            <w:r>
              <w:t>Hemaglitinasyon İnhübisyon</w:t>
            </w:r>
          </w:p>
        </w:tc>
        <w:tc>
          <w:tcPr>
            <w:tcW w:w="911" w:type="dxa"/>
          </w:tcPr>
          <w:p w14:paraId="1AA068F4" w14:textId="77777777" w:rsidR="00B03555" w:rsidRDefault="00B03555" w:rsidP="00BD5216">
            <w:pPr>
              <w:jc w:val="center"/>
            </w:pPr>
            <w:r>
              <w:t>X</w:t>
            </w:r>
          </w:p>
        </w:tc>
        <w:tc>
          <w:tcPr>
            <w:tcW w:w="753" w:type="dxa"/>
          </w:tcPr>
          <w:p w14:paraId="16E72119" w14:textId="77777777" w:rsidR="00B03555" w:rsidRPr="00530F0F" w:rsidRDefault="00B03555" w:rsidP="00BD5216"/>
        </w:tc>
        <w:tc>
          <w:tcPr>
            <w:tcW w:w="980" w:type="dxa"/>
          </w:tcPr>
          <w:p w14:paraId="3BED885C" w14:textId="77777777" w:rsidR="00B03555" w:rsidRPr="00530F0F" w:rsidRDefault="00B03555" w:rsidP="00BD5216"/>
        </w:tc>
        <w:tc>
          <w:tcPr>
            <w:tcW w:w="638" w:type="dxa"/>
          </w:tcPr>
          <w:p w14:paraId="229507D1" w14:textId="77777777" w:rsidR="00B03555" w:rsidRPr="00530F0F" w:rsidRDefault="00B03555" w:rsidP="00BD5216"/>
        </w:tc>
        <w:tc>
          <w:tcPr>
            <w:tcW w:w="1185" w:type="dxa"/>
          </w:tcPr>
          <w:p w14:paraId="4A59A0F6" w14:textId="77777777" w:rsidR="00B03555" w:rsidRPr="00530F0F" w:rsidRDefault="00B03555" w:rsidP="00BD5216"/>
        </w:tc>
        <w:tc>
          <w:tcPr>
            <w:tcW w:w="587" w:type="dxa"/>
          </w:tcPr>
          <w:p w14:paraId="6B80D482" w14:textId="77777777" w:rsidR="00B03555" w:rsidRPr="00530F0F" w:rsidRDefault="00B03555" w:rsidP="00BD5216"/>
        </w:tc>
        <w:tc>
          <w:tcPr>
            <w:tcW w:w="1291" w:type="dxa"/>
          </w:tcPr>
          <w:p w14:paraId="48656295" w14:textId="77777777" w:rsidR="00B03555" w:rsidRPr="00530F0F" w:rsidRDefault="00B03555" w:rsidP="00BD5216"/>
        </w:tc>
        <w:tc>
          <w:tcPr>
            <w:tcW w:w="1222" w:type="dxa"/>
          </w:tcPr>
          <w:p w14:paraId="7483C292" w14:textId="77777777" w:rsidR="00B03555" w:rsidRPr="00530F0F" w:rsidRDefault="00B03555" w:rsidP="00BD5216"/>
        </w:tc>
      </w:tr>
      <w:tr w:rsidR="00B03555" w14:paraId="651222EB" w14:textId="77777777" w:rsidTr="00B03555">
        <w:trPr>
          <w:trHeight w:val="571"/>
        </w:trPr>
        <w:tc>
          <w:tcPr>
            <w:tcW w:w="1841" w:type="dxa"/>
          </w:tcPr>
          <w:p w14:paraId="14F114AA" w14:textId="5C97E5D4" w:rsidR="00B03555" w:rsidRDefault="00B03555" w:rsidP="00BD5216">
            <w:r>
              <w:t>Clostridium Perfringens</w:t>
            </w:r>
          </w:p>
        </w:tc>
        <w:tc>
          <w:tcPr>
            <w:tcW w:w="911" w:type="dxa"/>
          </w:tcPr>
          <w:p w14:paraId="7FB2793F" w14:textId="77777777" w:rsidR="00B03555" w:rsidRDefault="00B03555" w:rsidP="00BD5216"/>
        </w:tc>
        <w:tc>
          <w:tcPr>
            <w:tcW w:w="753" w:type="dxa"/>
          </w:tcPr>
          <w:p w14:paraId="7CE26EA1" w14:textId="77777777" w:rsidR="00B03555" w:rsidRPr="00530F0F" w:rsidRDefault="00B03555" w:rsidP="00BD5216">
            <w:pPr>
              <w:jc w:val="center"/>
            </w:pPr>
            <w:r w:rsidRPr="00530F0F">
              <w:t>X</w:t>
            </w:r>
          </w:p>
        </w:tc>
        <w:tc>
          <w:tcPr>
            <w:tcW w:w="980" w:type="dxa"/>
          </w:tcPr>
          <w:p w14:paraId="15BB035D" w14:textId="77777777" w:rsidR="00B03555" w:rsidRPr="00530F0F" w:rsidRDefault="00B03555" w:rsidP="00BD5216"/>
        </w:tc>
        <w:tc>
          <w:tcPr>
            <w:tcW w:w="638" w:type="dxa"/>
          </w:tcPr>
          <w:p w14:paraId="427CB76A" w14:textId="77777777" w:rsidR="00B03555" w:rsidRPr="00530F0F" w:rsidRDefault="00B03555" w:rsidP="00BD5216"/>
        </w:tc>
        <w:tc>
          <w:tcPr>
            <w:tcW w:w="1185" w:type="dxa"/>
          </w:tcPr>
          <w:p w14:paraId="459532ED" w14:textId="77777777" w:rsidR="00B03555" w:rsidRPr="00530F0F" w:rsidRDefault="00B03555" w:rsidP="00BD5216">
            <w:pPr>
              <w:jc w:val="center"/>
            </w:pPr>
            <w:r w:rsidRPr="00530F0F">
              <w:t>X</w:t>
            </w:r>
          </w:p>
        </w:tc>
        <w:tc>
          <w:tcPr>
            <w:tcW w:w="587" w:type="dxa"/>
          </w:tcPr>
          <w:p w14:paraId="07CF8AA3" w14:textId="77777777" w:rsidR="00B03555" w:rsidRPr="00530F0F" w:rsidRDefault="00B03555" w:rsidP="00BD5216">
            <w:pPr>
              <w:jc w:val="center"/>
            </w:pPr>
          </w:p>
        </w:tc>
        <w:tc>
          <w:tcPr>
            <w:tcW w:w="1291" w:type="dxa"/>
          </w:tcPr>
          <w:p w14:paraId="40064F34" w14:textId="77777777" w:rsidR="00B03555" w:rsidRPr="00530F0F" w:rsidRDefault="00B03555" w:rsidP="00BD5216">
            <w:pPr>
              <w:jc w:val="center"/>
            </w:pPr>
          </w:p>
        </w:tc>
        <w:tc>
          <w:tcPr>
            <w:tcW w:w="1222" w:type="dxa"/>
          </w:tcPr>
          <w:p w14:paraId="4D195C60" w14:textId="77777777" w:rsidR="00B03555" w:rsidRPr="00530F0F" w:rsidRDefault="00B03555" w:rsidP="00BD5216">
            <w:pPr>
              <w:jc w:val="center"/>
            </w:pPr>
          </w:p>
        </w:tc>
      </w:tr>
      <w:tr w:rsidR="00B03555" w14:paraId="3032D8D5" w14:textId="77777777" w:rsidTr="00B03555">
        <w:trPr>
          <w:trHeight w:val="571"/>
        </w:trPr>
        <w:tc>
          <w:tcPr>
            <w:tcW w:w="1841" w:type="dxa"/>
          </w:tcPr>
          <w:p w14:paraId="03D276D4" w14:textId="4D2D8A97" w:rsidR="00B03555" w:rsidRDefault="00B03555" w:rsidP="00BD5216">
            <w:r>
              <w:t>Adenovirüs / Konvensionel PCR</w:t>
            </w:r>
          </w:p>
        </w:tc>
        <w:tc>
          <w:tcPr>
            <w:tcW w:w="911" w:type="dxa"/>
          </w:tcPr>
          <w:p w14:paraId="3C25543E" w14:textId="77777777" w:rsidR="00B03555" w:rsidRDefault="00B03555" w:rsidP="00BD5216"/>
        </w:tc>
        <w:tc>
          <w:tcPr>
            <w:tcW w:w="753" w:type="dxa"/>
          </w:tcPr>
          <w:p w14:paraId="7F1DB552" w14:textId="77777777" w:rsidR="00B03555" w:rsidRPr="00530F0F" w:rsidRDefault="00B03555" w:rsidP="00BD5216"/>
        </w:tc>
        <w:tc>
          <w:tcPr>
            <w:tcW w:w="980" w:type="dxa"/>
          </w:tcPr>
          <w:p w14:paraId="31C21316" w14:textId="77777777" w:rsidR="00B03555" w:rsidRPr="00530F0F" w:rsidRDefault="00B03555" w:rsidP="00BD5216"/>
        </w:tc>
        <w:tc>
          <w:tcPr>
            <w:tcW w:w="638" w:type="dxa"/>
          </w:tcPr>
          <w:p w14:paraId="7D62F60D" w14:textId="77777777" w:rsidR="00B03555" w:rsidRPr="00530F0F" w:rsidRDefault="00B03555" w:rsidP="00BD5216"/>
        </w:tc>
        <w:tc>
          <w:tcPr>
            <w:tcW w:w="1185" w:type="dxa"/>
          </w:tcPr>
          <w:p w14:paraId="5886405D" w14:textId="57742D9F" w:rsidR="00B03555" w:rsidRPr="00530F0F" w:rsidRDefault="00871467" w:rsidP="00871467">
            <w:pPr>
              <w:jc w:val="center"/>
            </w:pPr>
            <w:r>
              <w:t>X</w:t>
            </w:r>
          </w:p>
        </w:tc>
        <w:tc>
          <w:tcPr>
            <w:tcW w:w="587" w:type="dxa"/>
          </w:tcPr>
          <w:p w14:paraId="31602280" w14:textId="77777777" w:rsidR="00B03555" w:rsidRPr="00530F0F" w:rsidRDefault="00B03555" w:rsidP="00BD5216">
            <w:pPr>
              <w:jc w:val="center"/>
            </w:pPr>
            <w:r w:rsidRPr="00530F0F">
              <w:t>X</w:t>
            </w:r>
          </w:p>
        </w:tc>
        <w:tc>
          <w:tcPr>
            <w:tcW w:w="1291" w:type="dxa"/>
          </w:tcPr>
          <w:p w14:paraId="501865DC" w14:textId="77777777" w:rsidR="00B03555" w:rsidRPr="00530F0F" w:rsidRDefault="00B03555" w:rsidP="00BD5216">
            <w:pPr>
              <w:jc w:val="center"/>
            </w:pPr>
          </w:p>
        </w:tc>
        <w:tc>
          <w:tcPr>
            <w:tcW w:w="1222" w:type="dxa"/>
          </w:tcPr>
          <w:p w14:paraId="53088F33" w14:textId="77777777" w:rsidR="00B03555" w:rsidRPr="00530F0F" w:rsidRDefault="00B03555" w:rsidP="00BD5216">
            <w:pPr>
              <w:jc w:val="center"/>
            </w:pPr>
          </w:p>
        </w:tc>
      </w:tr>
      <w:tr w:rsidR="00B03555" w14:paraId="715AF77A" w14:textId="77777777" w:rsidTr="00B03555">
        <w:trPr>
          <w:trHeight w:val="58"/>
        </w:trPr>
        <w:tc>
          <w:tcPr>
            <w:tcW w:w="1841" w:type="dxa"/>
          </w:tcPr>
          <w:p w14:paraId="29B52312" w14:textId="77777777" w:rsidR="00B03555" w:rsidRDefault="00B03555" w:rsidP="00606463">
            <w:r>
              <w:t>Mikoplazma Galliseptikum (MG)/ RT-PCR</w:t>
            </w:r>
          </w:p>
        </w:tc>
        <w:tc>
          <w:tcPr>
            <w:tcW w:w="911" w:type="dxa"/>
          </w:tcPr>
          <w:p w14:paraId="250F2C27" w14:textId="77777777" w:rsidR="00B03555" w:rsidRDefault="00B03555" w:rsidP="00BD5216"/>
        </w:tc>
        <w:tc>
          <w:tcPr>
            <w:tcW w:w="753" w:type="dxa"/>
          </w:tcPr>
          <w:p w14:paraId="521D9A00" w14:textId="77777777" w:rsidR="00B03555" w:rsidRPr="00530F0F" w:rsidRDefault="00B03555" w:rsidP="00BD5216"/>
        </w:tc>
        <w:tc>
          <w:tcPr>
            <w:tcW w:w="980" w:type="dxa"/>
          </w:tcPr>
          <w:p w14:paraId="54A9D6ED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638" w:type="dxa"/>
          </w:tcPr>
          <w:p w14:paraId="12A735A4" w14:textId="1F072420" w:rsidR="00B03555" w:rsidRPr="00530F0F" w:rsidRDefault="00871467" w:rsidP="00871467">
            <w:pPr>
              <w:jc w:val="center"/>
            </w:pPr>
            <w:r>
              <w:t>X</w:t>
            </w:r>
          </w:p>
        </w:tc>
        <w:tc>
          <w:tcPr>
            <w:tcW w:w="1185" w:type="dxa"/>
          </w:tcPr>
          <w:p w14:paraId="33C18B80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587" w:type="dxa"/>
          </w:tcPr>
          <w:p w14:paraId="23118CD0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1291" w:type="dxa"/>
          </w:tcPr>
          <w:p w14:paraId="7353BCD5" w14:textId="77777777" w:rsidR="00B03555" w:rsidRPr="00530F0F" w:rsidRDefault="00B03555" w:rsidP="00606463">
            <w:pPr>
              <w:jc w:val="center"/>
            </w:pPr>
          </w:p>
        </w:tc>
        <w:tc>
          <w:tcPr>
            <w:tcW w:w="1222" w:type="dxa"/>
          </w:tcPr>
          <w:p w14:paraId="6E803D33" w14:textId="77777777" w:rsidR="00B03555" w:rsidRPr="00530F0F" w:rsidRDefault="00B03555" w:rsidP="00606463">
            <w:pPr>
              <w:jc w:val="center"/>
            </w:pPr>
          </w:p>
        </w:tc>
      </w:tr>
      <w:tr w:rsidR="008901DF" w14:paraId="65DBC47B" w14:textId="77777777" w:rsidTr="00B03555">
        <w:trPr>
          <w:trHeight w:val="571"/>
        </w:trPr>
        <w:tc>
          <w:tcPr>
            <w:tcW w:w="1841" w:type="dxa"/>
            <w:vMerge w:val="restart"/>
            <w:shd w:val="clear" w:color="auto" w:fill="8EAADB" w:themeFill="accent1" w:themeFillTint="99"/>
          </w:tcPr>
          <w:p w14:paraId="49D4EC5F" w14:textId="77777777" w:rsidR="00445470" w:rsidRDefault="00445470" w:rsidP="00530F0F">
            <w:pPr>
              <w:jc w:val="center"/>
            </w:pPr>
          </w:p>
          <w:p w14:paraId="087CC577" w14:textId="77777777" w:rsidR="00445470" w:rsidRDefault="00445470" w:rsidP="00530F0F">
            <w:pPr>
              <w:jc w:val="center"/>
            </w:pPr>
          </w:p>
          <w:p w14:paraId="35B02E9D" w14:textId="77777777" w:rsidR="008901DF" w:rsidRPr="00C14236" w:rsidRDefault="008901DF" w:rsidP="00530F0F">
            <w:pPr>
              <w:jc w:val="center"/>
            </w:pPr>
            <w:r>
              <w:t>TEST ADI / TEST YÖNTEMİ</w:t>
            </w:r>
          </w:p>
        </w:tc>
        <w:tc>
          <w:tcPr>
            <w:tcW w:w="7567" w:type="dxa"/>
            <w:gridSpan w:val="8"/>
            <w:shd w:val="clear" w:color="auto" w:fill="8EAADB" w:themeFill="accent1" w:themeFillTint="99"/>
          </w:tcPr>
          <w:p w14:paraId="42F90258" w14:textId="77777777" w:rsidR="008901DF" w:rsidRPr="00530F0F" w:rsidRDefault="008901DF" w:rsidP="00530F0F">
            <w:pPr>
              <w:jc w:val="center"/>
            </w:pPr>
            <w:r w:rsidRPr="00530F0F">
              <w:t>NUMUNE TİPİ</w:t>
            </w:r>
          </w:p>
        </w:tc>
      </w:tr>
      <w:tr w:rsidR="00B03555" w14:paraId="38F6B8CF" w14:textId="77777777" w:rsidTr="00B03555">
        <w:trPr>
          <w:trHeight w:val="571"/>
        </w:trPr>
        <w:tc>
          <w:tcPr>
            <w:tcW w:w="1841" w:type="dxa"/>
            <w:vMerge/>
            <w:shd w:val="clear" w:color="auto" w:fill="8EAADB" w:themeFill="accent1" w:themeFillTint="99"/>
          </w:tcPr>
          <w:p w14:paraId="3B0D8CB5" w14:textId="77777777" w:rsidR="00B03555" w:rsidRDefault="00B03555" w:rsidP="00530F0F"/>
        </w:tc>
        <w:tc>
          <w:tcPr>
            <w:tcW w:w="911" w:type="dxa"/>
            <w:shd w:val="clear" w:color="auto" w:fill="FFFFFF" w:themeFill="background1"/>
          </w:tcPr>
          <w:p w14:paraId="11DBD66C" w14:textId="77777777" w:rsidR="00B03555" w:rsidRDefault="00B03555" w:rsidP="00530F0F">
            <w:r>
              <w:t>Kan Serumu</w:t>
            </w:r>
          </w:p>
        </w:tc>
        <w:tc>
          <w:tcPr>
            <w:tcW w:w="753" w:type="dxa"/>
            <w:shd w:val="clear" w:color="auto" w:fill="FFFFFF" w:themeFill="background1"/>
          </w:tcPr>
          <w:p w14:paraId="39BD9878" w14:textId="77777777" w:rsidR="00B03555" w:rsidRPr="00530F0F" w:rsidRDefault="00B03555" w:rsidP="00530F0F">
            <w:r w:rsidRPr="00530F0F">
              <w:t>Klokal Svap</w:t>
            </w:r>
          </w:p>
        </w:tc>
        <w:tc>
          <w:tcPr>
            <w:tcW w:w="980" w:type="dxa"/>
            <w:shd w:val="clear" w:color="auto" w:fill="FFFFFF" w:themeFill="background1"/>
          </w:tcPr>
          <w:p w14:paraId="398F0604" w14:textId="77777777" w:rsidR="00B03555" w:rsidRPr="00530F0F" w:rsidRDefault="00B03555" w:rsidP="00530F0F">
            <w:r w:rsidRPr="00530F0F">
              <w:t>Tracheal Svap</w:t>
            </w:r>
          </w:p>
        </w:tc>
        <w:tc>
          <w:tcPr>
            <w:tcW w:w="638" w:type="dxa"/>
            <w:shd w:val="clear" w:color="auto" w:fill="FFFFFF" w:themeFill="background1"/>
          </w:tcPr>
          <w:p w14:paraId="3EE699CD" w14:textId="77777777" w:rsidR="00B03555" w:rsidRPr="00530F0F" w:rsidRDefault="00B03555" w:rsidP="00530F0F">
            <w:r w:rsidRPr="00530F0F">
              <w:t>Drag Svap</w:t>
            </w:r>
          </w:p>
        </w:tc>
        <w:tc>
          <w:tcPr>
            <w:tcW w:w="1185" w:type="dxa"/>
            <w:shd w:val="clear" w:color="auto" w:fill="FFFFFF" w:themeFill="background1"/>
          </w:tcPr>
          <w:p w14:paraId="2FA718DA" w14:textId="77777777" w:rsidR="00B03555" w:rsidRPr="00530F0F" w:rsidRDefault="00B03555" w:rsidP="00530F0F">
            <w:r w:rsidRPr="00530F0F">
              <w:t>İç Organ</w:t>
            </w:r>
          </w:p>
          <w:p w14:paraId="387132B2" w14:textId="77777777" w:rsidR="00B03555" w:rsidRPr="00530F0F" w:rsidRDefault="00B03555" w:rsidP="00530F0F">
            <w:r w:rsidRPr="00530F0F">
              <w:t>(Karaciğer)</w:t>
            </w:r>
          </w:p>
        </w:tc>
        <w:tc>
          <w:tcPr>
            <w:tcW w:w="587" w:type="dxa"/>
            <w:shd w:val="clear" w:color="auto" w:fill="FFFFFF" w:themeFill="background1"/>
          </w:tcPr>
          <w:p w14:paraId="69B2A5C9" w14:textId="77777777" w:rsidR="00B03555" w:rsidRPr="00530F0F" w:rsidRDefault="00B03555" w:rsidP="00530F0F">
            <w:r w:rsidRPr="00530F0F">
              <w:t xml:space="preserve">FTA </w:t>
            </w:r>
          </w:p>
          <w:p w14:paraId="058F0908" w14:textId="77777777" w:rsidR="00B03555" w:rsidRPr="00530F0F" w:rsidRDefault="00B03555" w:rsidP="00530F0F">
            <w:r w:rsidRPr="00530F0F">
              <w:t>Kart</w:t>
            </w:r>
          </w:p>
        </w:tc>
        <w:tc>
          <w:tcPr>
            <w:tcW w:w="1291" w:type="dxa"/>
            <w:shd w:val="clear" w:color="auto" w:fill="FFFFFF" w:themeFill="background1"/>
          </w:tcPr>
          <w:p w14:paraId="5B5A38CB" w14:textId="77777777" w:rsidR="00B03555" w:rsidRPr="00530F0F" w:rsidRDefault="00B03555" w:rsidP="00530F0F">
            <w:r w:rsidRPr="00530F0F">
              <w:t>Çevresel Örnek (altlık, mekonyum)</w:t>
            </w:r>
          </w:p>
        </w:tc>
        <w:tc>
          <w:tcPr>
            <w:tcW w:w="1222" w:type="dxa"/>
            <w:shd w:val="clear" w:color="auto" w:fill="FFFFFF" w:themeFill="background1"/>
          </w:tcPr>
          <w:p w14:paraId="2F41A920" w14:textId="77777777" w:rsidR="00B03555" w:rsidRPr="00530F0F" w:rsidRDefault="00B03555" w:rsidP="00530F0F">
            <w:r>
              <w:t>Suş</w:t>
            </w:r>
          </w:p>
        </w:tc>
      </w:tr>
      <w:tr w:rsidR="00B03555" w14:paraId="281E915F" w14:textId="77777777" w:rsidTr="00B03555">
        <w:trPr>
          <w:trHeight w:val="571"/>
        </w:trPr>
        <w:tc>
          <w:tcPr>
            <w:tcW w:w="1841" w:type="dxa"/>
          </w:tcPr>
          <w:p w14:paraId="6C1CBEC1" w14:textId="77777777" w:rsidR="00B03555" w:rsidRDefault="00B03555" w:rsidP="00606463">
            <w:r>
              <w:t>Mikoplazma Synoviae (MS) /   RT PCR</w:t>
            </w:r>
          </w:p>
        </w:tc>
        <w:tc>
          <w:tcPr>
            <w:tcW w:w="911" w:type="dxa"/>
          </w:tcPr>
          <w:p w14:paraId="25CEDEFC" w14:textId="77777777" w:rsidR="00B03555" w:rsidRDefault="00B03555" w:rsidP="00606463">
            <w:pPr>
              <w:jc w:val="center"/>
            </w:pPr>
          </w:p>
        </w:tc>
        <w:tc>
          <w:tcPr>
            <w:tcW w:w="753" w:type="dxa"/>
          </w:tcPr>
          <w:p w14:paraId="0C4D408B" w14:textId="77777777" w:rsidR="00B03555" w:rsidRPr="00530F0F" w:rsidRDefault="00B03555" w:rsidP="00606463">
            <w:pPr>
              <w:jc w:val="center"/>
            </w:pPr>
          </w:p>
        </w:tc>
        <w:tc>
          <w:tcPr>
            <w:tcW w:w="980" w:type="dxa"/>
          </w:tcPr>
          <w:p w14:paraId="0AB1C38E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638" w:type="dxa"/>
          </w:tcPr>
          <w:p w14:paraId="60A7D4C2" w14:textId="0DD56B7F" w:rsidR="00B03555" w:rsidRPr="00530F0F" w:rsidRDefault="00111E6E" w:rsidP="00606463">
            <w:pPr>
              <w:jc w:val="center"/>
            </w:pPr>
            <w:r>
              <w:t>X</w:t>
            </w:r>
          </w:p>
        </w:tc>
        <w:tc>
          <w:tcPr>
            <w:tcW w:w="1185" w:type="dxa"/>
          </w:tcPr>
          <w:p w14:paraId="2199FCD5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587" w:type="dxa"/>
          </w:tcPr>
          <w:p w14:paraId="2B852F80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1291" w:type="dxa"/>
          </w:tcPr>
          <w:p w14:paraId="2F7C1D37" w14:textId="77777777" w:rsidR="00B03555" w:rsidRPr="00530F0F" w:rsidRDefault="00B03555" w:rsidP="00606463">
            <w:pPr>
              <w:jc w:val="center"/>
            </w:pPr>
          </w:p>
        </w:tc>
        <w:tc>
          <w:tcPr>
            <w:tcW w:w="1222" w:type="dxa"/>
          </w:tcPr>
          <w:p w14:paraId="4779870B" w14:textId="77777777" w:rsidR="00B03555" w:rsidRPr="00530F0F" w:rsidRDefault="00B03555" w:rsidP="00606463">
            <w:pPr>
              <w:jc w:val="center"/>
            </w:pPr>
          </w:p>
        </w:tc>
      </w:tr>
      <w:tr w:rsidR="00B03555" w14:paraId="6426D309" w14:textId="77777777" w:rsidTr="00B03555">
        <w:trPr>
          <w:trHeight w:val="571"/>
        </w:trPr>
        <w:tc>
          <w:tcPr>
            <w:tcW w:w="1841" w:type="dxa"/>
          </w:tcPr>
          <w:p w14:paraId="37BBA9F3" w14:textId="77777777" w:rsidR="00B03555" w:rsidRDefault="00B03555" w:rsidP="00606463">
            <w:r>
              <w:t>A</w:t>
            </w:r>
            <w:r w:rsidRPr="00DD6949">
              <w:t xml:space="preserve">vian </w:t>
            </w:r>
            <w:r>
              <w:t>P</w:t>
            </w:r>
            <w:r w:rsidRPr="00DD6949">
              <w:t xml:space="preserve">neumovirus </w:t>
            </w:r>
            <w:r>
              <w:t>(APV) / RT-PCR</w:t>
            </w:r>
          </w:p>
        </w:tc>
        <w:tc>
          <w:tcPr>
            <w:tcW w:w="911" w:type="dxa"/>
          </w:tcPr>
          <w:p w14:paraId="3573B136" w14:textId="77777777" w:rsidR="00B03555" w:rsidRDefault="00B03555" w:rsidP="00606463">
            <w:pPr>
              <w:jc w:val="center"/>
            </w:pPr>
          </w:p>
        </w:tc>
        <w:tc>
          <w:tcPr>
            <w:tcW w:w="753" w:type="dxa"/>
          </w:tcPr>
          <w:p w14:paraId="3262279B" w14:textId="77777777" w:rsidR="00B03555" w:rsidRPr="00530F0F" w:rsidRDefault="00B03555" w:rsidP="00606463">
            <w:pPr>
              <w:jc w:val="center"/>
            </w:pPr>
          </w:p>
        </w:tc>
        <w:tc>
          <w:tcPr>
            <w:tcW w:w="980" w:type="dxa"/>
          </w:tcPr>
          <w:p w14:paraId="7A96279E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638" w:type="dxa"/>
          </w:tcPr>
          <w:p w14:paraId="6D7ACF15" w14:textId="4F89A09B" w:rsidR="00B03555" w:rsidRPr="00530F0F" w:rsidRDefault="00111E6E" w:rsidP="00606463">
            <w:pPr>
              <w:jc w:val="center"/>
            </w:pPr>
            <w:r>
              <w:t>X</w:t>
            </w:r>
          </w:p>
        </w:tc>
        <w:tc>
          <w:tcPr>
            <w:tcW w:w="1185" w:type="dxa"/>
          </w:tcPr>
          <w:p w14:paraId="1B674E0B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587" w:type="dxa"/>
          </w:tcPr>
          <w:p w14:paraId="6529C7BF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1291" w:type="dxa"/>
          </w:tcPr>
          <w:p w14:paraId="0EE0DCBB" w14:textId="77777777" w:rsidR="00B03555" w:rsidRPr="00530F0F" w:rsidRDefault="00B03555" w:rsidP="00606463">
            <w:pPr>
              <w:jc w:val="center"/>
            </w:pPr>
          </w:p>
        </w:tc>
        <w:tc>
          <w:tcPr>
            <w:tcW w:w="1222" w:type="dxa"/>
          </w:tcPr>
          <w:p w14:paraId="6380AC73" w14:textId="77777777" w:rsidR="00B03555" w:rsidRPr="00530F0F" w:rsidRDefault="00B03555" w:rsidP="00606463">
            <w:pPr>
              <w:jc w:val="center"/>
            </w:pPr>
          </w:p>
        </w:tc>
      </w:tr>
      <w:tr w:rsidR="00B03555" w14:paraId="2CE39900" w14:textId="77777777" w:rsidTr="00B03555">
        <w:trPr>
          <w:trHeight w:val="571"/>
        </w:trPr>
        <w:tc>
          <w:tcPr>
            <w:tcW w:w="1841" w:type="dxa"/>
          </w:tcPr>
          <w:p w14:paraId="407AF1B6" w14:textId="77777777" w:rsidR="00B03555" w:rsidRDefault="00B03555" w:rsidP="00606463">
            <w:r w:rsidRPr="00A31B5D">
              <w:t>Sekans (dizileme) analizi (Adenovirus, IBV, IBD, talep edildiğinde diğerleri)</w:t>
            </w:r>
          </w:p>
        </w:tc>
        <w:tc>
          <w:tcPr>
            <w:tcW w:w="911" w:type="dxa"/>
          </w:tcPr>
          <w:p w14:paraId="4797AD1B" w14:textId="77777777" w:rsidR="00B03555" w:rsidRDefault="00B03555" w:rsidP="00606463">
            <w:pPr>
              <w:jc w:val="center"/>
            </w:pPr>
          </w:p>
        </w:tc>
        <w:tc>
          <w:tcPr>
            <w:tcW w:w="753" w:type="dxa"/>
          </w:tcPr>
          <w:p w14:paraId="20D8C46B" w14:textId="77777777" w:rsidR="00B03555" w:rsidRPr="00530F0F" w:rsidRDefault="00B03555" w:rsidP="00606463">
            <w:pPr>
              <w:jc w:val="center"/>
            </w:pPr>
          </w:p>
        </w:tc>
        <w:tc>
          <w:tcPr>
            <w:tcW w:w="980" w:type="dxa"/>
          </w:tcPr>
          <w:p w14:paraId="36F40E05" w14:textId="77777777" w:rsidR="00B03555" w:rsidRPr="00530F0F" w:rsidRDefault="00B03555" w:rsidP="00606463">
            <w:pPr>
              <w:jc w:val="center"/>
            </w:pPr>
          </w:p>
        </w:tc>
        <w:tc>
          <w:tcPr>
            <w:tcW w:w="638" w:type="dxa"/>
          </w:tcPr>
          <w:p w14:paraId="4BCAA4CA" w14:textId="77777777" w:rsidR="00B03555" w:rsidRPr="00530F0F" w:rsidRDefault="00B03555" w:rsidP="00606463">
            <w:pPr>
              <w:jc w:val="center"/>
            </w:pPr>
          </w:p>
        </w:tc>
        <w:tc>
          <w:tcPr>
            <w:tcW w:w="1185" w:type="dxa"/>
          </w:tcPr>
          <w:p w14:paraId="3820C475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587" w:type="dxa"/>
          </w:tcPr>
          <w:p w14:paraId="5C1D85A2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1291" w:type="dxa"/>
          </w:tcPr>
          <w:p w14:paraId="739C7C7A" w14:textId="77777777" w:rsidR="00B03555" w:rsidRPr="00530F0F" w:rsidRDefault="00B03555" w:rsidP="00606463">
            <w:pPr>
              <w:jc w:val="center"/>
            </w:pPr>
          </w:p>
        </w:tc>
        <w:tc>
          <w:tcPr>
            <w:tcW w:w="1222" w:type="dxa"/>
          </w:tcPr>
          <w:p w14:paraId="55605259" w14:textId="77777777" w:rsidR="00B03555" w:rsidRPr="00530F0F" w:rsidRDefault="00B03555" w:rsidP="00606463">
            <w:pPr>
              <w:jc w:val="center"/>
            </w:pPr>
          </w:p>
        </w:tc>
      </w:tr>
      <w:tr w:rsidR="00B03555" w14:paraId="4031FB84" w14:textId="77777777" w:rsidTr="00B03555">
        <w:trPr>
          <w:trHeight w:val="571"/>
        </w:trPr>
        <w:tc>
          <w:tcPr>
            <w:tcW w:w="1841" w:type="dxa"/>
          </w:tcPr>
          <w:p w14:paraId="32715045" w14:textId="77777777" w:rsidR="00B03555" w:rsidRDefault="00B03555" w:rsidP="00606463">
            <w:r w:rsidRPr="00CF4D6B">
              <w:t>Eimeria spp. tür tayini (Real Time-qPCR ile)</w:t>
            </w:r>
          </w:p>
        </w:tc>
        <w:tc>
          <w:tcPr>
            <w:tcW w:w="911" w:type="dxa"/>
          </w:tcPr>
          <w:p w14:paraId="4021348B" w14:textId="77777777" w:rsidR="00B03555" w:rsidRDefault="00B03555" w:rsidP="00606463">
            <w:pPr>
              <w:jc w:val="center"/>
            </w:pPr>
          </w:p>
        </w:tc>
        <w:tc>
          <w:tcPr>
            <w:tcW w:w="753" w:type="dxa"/>
          </w:tcPr>
          <w:p w14:paraId="54E98B4A" w14:textId="77777777" w:rsidR="00B03555" w:rsidRPr="00530F0F" w:rsidRDefault="00B03555" w:rsidP="00606463">
            <w:pPr>
              <w:jc w:val="center"/>
            </w:pPr>
          </w:p>
        </w:tc>
        <w:tc>
          <w:tcPr>
            <w:tcW w:w="980" w:type="dxa"/>
          </w:tcPr>
          <w:p w14:paraId="1E918B13" w14:textId="77777777" w:rsidR="00B03555" w:rsidRPr="00530F0F" w:rsidRDefault="00B03555" w:rsidP="00606463">
            <w:pPr>
              <w:jc w:val="center"/>
            </w:pPr>
          </w:p>
        </w:tc>
        <w:tc>
          <w:tcPr>
            <w:tcW w:w="638" w:type="dxa"/>
          </w:tcPr>
          <w:p w14:paraId="50910EAD" w14:textId="77777777" w:rsidR="00B03555" w:rsidRPr="00530F0F" w:rsidRDefault="00B03555" w:rsidP="00606463">
            <w:pPr>
              <w:jc w:val="center"/>
            </w:pPr>
          </w:p>
        </w:tc>
        <w:tc>
          <w:tcPr>
            <w:tcW w:w="1185" w:type="dxa"/>
          </w:tcPr>
          <w:p w14:paraId="67ECD438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587" w:type="dxa"/>
          </w:tcPr>
          <w:p w14:paraId="03964C3A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1291" w:type="dxa"/>
          </w:tcPr>
          <w:p w14:paraId="37F7056B" w14:textId="77777777" w:rsidR="00B03555" w:rsidRPr="00530F0F" w:rsidRDefault="00B03555" w:rsidP="00606463">
            <w:pPr>
              <w:jc w:val="center"/>
            </w:pPr>
          </w:p>
        </w:tc>
        <w:tc>
          <w:tcPr>
            <w:tcW w:w="1222" w:type="dxa"/>
          </w:tcPr>
          <w:p w14:paraId="1A97A421" w14:textId="77777777" w:rsidR="00B03555" w:rsidRPr="00530F0F" w:rsidRDefault="00B03555" w:rsidP="00606463">
            <w:pPr>
              <w:jc w:val="center"/>
            </w:pPr>
          </w:p>
        </w:tc>
      </w:tr>
      <w:tr w:rsidR="00B03555" w14:paraId="1B7A2E1D" w14:textId="77777777" w:rsidTr="00B03555">
        <w:trPr>
          <w:trHeight w:val="571"/>
        </w:trPr>
        <w:tc>
          <w:tcPr>
            <w:tcW w:w="1841" w:type="dxa"/>
          </w:tcPr>
          <w:p w14:paraId="588AC3FA" w14:textId="77777777" w:rsidR="00B03555" w:rsidRDefault="00B03555" w:rsidP="00606463">
            <w:r w:rsidRPr="006E5D93">
              <w:t>Newcastle Disease </w:t>
            </w:r>
            <w:r>
              <w:t>V</w:t>
            </w:r>
            <w:r w:rsidRPr="006E5D93">
              <w:t>irus</w:t>
            </w:r>
            <w:r>
              <w:t xml:space="preserve"> (NDV)/ RT-PCR</w:t>
            </w:r>
          </w:p>
        </w:tc>
        <w:tc>
          <w:tcPr>
            <w:tcW w:w="911" w:type="dxa"/>
          </w:tcPr>
          <w:p w14:paraId="5E8D4388" w14:textId="77777777" w:rsidR="00B03555" w:rsidRDefault="00B03555" w:rsidP="00606463">
            <w:pPr>
              <w:jc w:val="center"/>
            </w:pPr>
          </w:p>
        </w:tc>
        <w:tc>
          <w:tcPr>
            <w:tcW w:w="753" w:type="dxa"/>
          </w:tcPr>
          <w:p w14:paraId="6C649FF4" w14:textId="77777777" w:rsidR="00B03555" w:rsidRPr="00530F0F" w:rsidRDefault="00B03555" w:rsidP="00606463">
            <w:pPr>
              <w:jc w:val="center"/>
            </w:pPr>
          </w:p>
        </w:tc>
        <w:tc>
          <w:tcPr>
            <w:tcW w:w="980" w:type="dxa"/>
          </w:tcPr>
          <w:p w14:paraId="6B5954E4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638" w:type="dxa"/>
          </w:tcPr>
          <w:p w14:paraId="5D1A9567" w14:textId="6DE3405C" w:rsidR="00B03555" w:rsidRPr="00530F0F" w:rsidRDefault="00111E6E" w:rsidP="00606463">
            <w:pPr>
              <w:jc w:val="center"/>
            </w:pPr>
            <w:r>
              <w:t>X</w:t>
            </w:r>
          </w:p>
        </w:tc>
        <w:tc>
          <w:tcPr>
            <w:tcW w:w="1185" w:type="dxa"/>
          </w:tcPr>
          <w:p w14:paraId="5FE283E1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587" w:type="dxa"/>
          </w:tcPr>
          <w:p w14:paraId="0FEA4B6C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1291" w:type="dxa"/>
          </w:tcPr>
          <w:p w14:paraId="2A5C2B4D" w14:textId="77777777" w:rsidR="00B03555" w:rsidRPr="00530F0F" w:rsidRDefault="00B03555" w:rsidP="00606463">
            <w:pPr>
              <w:jc w:val="center"/>
            </w:pPr>
          </w:p>
        </w:tc>
        <w:tc>
          <w:tcPr>
            <w:tcW w:w="1222" w:type="dxa"/>
          </w:tcPr>
          <w:p w14:paraId="2CF6043D" w14:textId="77777777" w:rsidR="00B03555" w:rsidRPr="00530F0F" w:rsidRDefault="00B03555" w:rsidP="00606463">
            <w:pPr>
              <w:jc w:val="center"/>
            </w:pPr>
          </w:p>
        </w:tc>
      </w:tr>
      <w:tr w:rsidR="00B03555" w14:paraId="1EF9DAB3" w14:textId="77777777" w:rsidTr="00B03555">
        <w:trPr>
          <w:trHeight w:val="571"/>
        </w:trPr>
        <w:tc>
          <w:tcPr>
            <w:tcW w:w="1841" w:type="dxa"/>
          </w:tcPr>
          <w:p w14:paraId="3947BD84" w14:textId="77777777" w:rsidR="00B03555" w:rsidRDefault="00B03555" w:rsidP="00606463">
            <w:r>
              <w:t>Infectious Laryngotracheitis (ILT) / RT-PCR</w:t>
            </w:r>
          </w:p>
        </w:tc>
        <w:tc>
          <w:tcPr>
            <w:tcW w:w="911" w:type="dxa"/>
          </w:tcPr>
          <w:p w14:paraId="103E4686" w14:textId="77777777" w:rsidR="00B03555" w:rsidRDefault="00B03555" w:rsidP="00606463">
            <w:pPr>
              <w:jc w:val="center"/>
            </w:pPr>
          </w:p>
        </w:tc>
        <w:tc>
          <w:tcPr>
            <w:tcW w:w="753" w:type="dxa"/>
          </w:tcPr>
          <w:p w14:paraId="402446CA" w14:textId="77777777" w:rsidR="00B03555" w:rsidRPr="00530F0F" w:rsidRDefault="00B03555" w:rsidP="00606463">
            <w:pPr>
              <w:jc w:val="center"/>
            </w:pPr>
          </w:p>
        </w:tc>
        <w:tc>
          <w:tcPr>
            <w:tcW w:w="980" w:type="dxa"/>
          </w:tcPr>
          <w:p w14:paraId="4ABC917E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638" w:type="dxa"/>
          </w:tcPr>
          <w:p w14:paraId="3F266E02" w14:textId="4228F266" w:rsidR="00B03555" w:rsidRPr="00530F0F" w:rsidRDefault="00111E6E" w:rsidP="00606463">
            <w:pPr>
              <w:jc w:val="center"/>
            </w:pPr>
            <w:r>
              <w:t>X</w:t>
            </w:r>
          </w:p>
        </w:tc>
        <w:tc>
          <w:tcPr>
            <w:tcW w:w="1185" w:type="dxa"/>
          </w:tcPr>
          <w:p w14:paraId="40571765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587" w:type="dxa"/>
          </w:tcPr>
          <w:p w14:paraId="68296145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1291" w:type="dxa"/>
          </w:tcPr>
          <w:p w14:paraId="16857D45" w14:textId="77777777" w:rsidR="00B03555" w:rsidRPr="00530F0F" w:rsidRDefault="00B03555" w:rsidP="00606463">
            <w:pPr>
              <w:jc w:val="center"/>
            </w:pPr>
          </w:p>
        </w:tc>
        <w:tc>
          <w:tcPr>
            <w:tcW w:w="1222" w:type="dxa"/>
          </w:tcPr>
          <w:p w14:paraId="1A237472" w14:textId="77777777" w:rsidR="00B03555" w:rsidRPr="00530F0F" w:rsidRDefault="00B03555" w:rsidP="00606463">
            <w:pPr>
              <w:jc w:val="center"/>
            </w:pPr>
          </w:p>
        </w:tc>
      </w:tr>
      <w:tr w:rsidR="00B03555" w14:paraId="0A159C50" w14:textId="77777777" w:rsidTr="00B03555">
        <w:trPr>
          <w:trHeight w:val="571"/>
        </w:trPr>
        <w:tc>
          <w:tcPr>
            <w:tcW w:w="1841" w:type="dxa"/>
          </w:tcPr>
          <w:p w14:paraId="7247D7BF" w14:textId="77777777" w:rsidR="00B03555" w:rsidRDefault="00B03555" w:rsidP="00606463">
            <w:r>
              <w:t>Infectious Bursal Disease (IBD) / RT-PCR</w:t>
            </w:r>
          </w:p>
        </w:tc>
        <w:tc>
          <w:tcPr>
            <w:tcW w:w="911" w:type="dxa"/>
          </w:tcPr>
          <w:p w14:paraId="492CA89B" w14:textId="77777777" w:rsidR="00B03555" w:rsidRDefault="00B03555" w:rsidP="00606463">
            <w:pPr>
              <w:jc w:val="center"/>
            </w:pPr>
          </w:p>
        </w:tc>
        <w:tc>
          <w:tcPr>
            <w:tcW w:w="753" w:type="dxa"/>
          </w:tcPr>
          <w:p w14:paraId="514D23A4" w14:textId="77777777" w:rsidR="00B03555" w:rsidRPr="00530F0F" w:rsidRDefault="00B03555" w:rsidP="00606463">
            <w:pPr>
              <w:jc w:val="center"/>
            </w:pPr>
          </w:p>
        </w:tc>
        <w:tc>
          <w:tcPr>
            <w:tcW w:w="980" w:type="dxa"/>
          </w:tcPr>
          <w:p w14:paraId="175D228C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638" w:type="dxa"/>
          </w:tcPr>
          <w:p w14:paraId="6B0311C6" w14:textId="4ECE3054" w:rsidR="00B03555" w:rsidRPr="00530F0F" w:rsidRDefault="00E6791B" w:rsidP="00606463">
            <w:pPr>
              <w:jc w:val="center"/>
            </w:pPr>
            <w:r>
              <w:t>X</w:t>
            </w:r>
          </w:p>
        </w:tc>
        <w:tc>
          <w:tcPr>
            <w:tcW w:w="1185" w:type="dxa"/>
          </w:tcPr>
          <w:p w14:paraId="6FCDCC9E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587" w:type="dxa"/>
          </w:tcPr>
          <w:p w14:paraId="452FB49F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1291" w:type="dxa"/>
          </w:tcPr>
          <w:p w14:paraId="52310EE7" w14:textId="77777777" w:rsidR="00B03555" w:rsidRPr="00530F0F" w:rsidRDefault="00B03555" w:rsidP="00606463">
            <w:pPr>
              <w:jc w:val="center"/>
            </w:pPr>
          </w:p>
        </w:tc>
        <w:tc>
          <w:tcPr>
            <w:tcW w:w="1222" w:type="dxa"/>
          </w:tcPr>
          <w:p w14:paraId="3F159746" w14:textId="77777777" w:rsidR="00B03555" w:rsidRPr="00530F0F" w:rsidRDefault="00B03555" w:rsidP="00606463">
            <w:pPr>
              <w:jc w:val="center"/>
            </w:pPr>
          </w:p>
        </w:tc>
      </w:tr>
      <w:tr w:rsidR="00B03555" w14:paraId="5988E8D6" w14:textId="77777777" w:rsidTr="00B03555">
        <w:trPr>
          <w:trHeight w:val="571"/>
        </w:trPr>
        <w:tc>
          <w:tcPr>
            <w:tcW w:w="1841" w:type="dxa"/>
          </w:tcPr>
          <w:p w14:paraId="7A1A5A23" w14:textId="77777777" w:rsidR="00B03555" w:rsidRDefault="00B03555" w:rsidP="00606463">
            <w:r w:rsidRPr="00CF4D6B">
              <w:t xml:space="preserve">Avian Pneumovirus (APV) / </w:t>
            </w:r>
            <w:r>
              <w:t>RT-PCR</w:t>
            </w:r>
          </w:p>
        </w:tc>
        <w:tc>
          <w:tcPr>
            <w:tcW w:w="911" w:type="dxa"/>
          </w:tcPr>
          <w:p w14:paraId="6000EFF1" w14:textId="77777777" w:rsidR="00B03555" w:rsidRDefault="00B03555" w:rsidP="00606463">
            <w:pPr>
              <w:jc w:val="center"/>
            </w:pPr>
          </w:p>
        </w:tc>
        <w:tc>
          <w:tcPr>
            <w:tcW w:w="753" w:type="dxa"/>
          </w:tcPr>
          <w:p w14:paraId="1F01DAE0" w14:textId="77777777" w:rsidR="00B03555" w:rsidRPr="00530F0F" w:rsidRDefault="00B03555" w:rsidP="00606463">
            <w:pPr>
              <w:jc w:val="center"/>
            </w:pPr>
          </w:p>
        </w:tc>
        <w:tc>
          <w:tcPr>
            <w:tcW w:w="980" w:type="dxa"/>
          </w:tcPr>
          <w:p w14:paraId="2536938D" w14:textId="77777777" w:rsidR="00B03555" w:rsidRPr="00530F0F" w:rsidRDefault="00B03555" w:rsidP="00606463">
            <w:pPr>
              <w:jc w:val="center"/>
            </w:pPr>
          </w:p>
        </w:tc>
        <w:tc>
          <w:tcPr>
            <w:tcW w:w="638" w:type="dxa"/>
          </w:tcPr>
          <w:p w14:paraId="39C74956" w14:textId="5720DB42" w:rsidR="00B03555" w:rsidRPr="00530F0F" w:rsidRDefault="00E6791B" w:rsidP="00606463">
            <w:pPr>
              <w:jc w:val="center"/>
            </w:pPr>
            <w:r>
              <w:t>X</w:t>
            </w:r>
          </w:p>
        </w:tc>
        <w:tc>
          <w:tcPr>
            <w:tcW w:w="1185" w:type="dxa"/>
          </w:tcPr>
          <w:p w14:paraId="2D553C2A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587" w:type="dxa"/>
          </w:tcPr>
          <w:p w14:paraId="39F1DB85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1291" w:type="dxa"/>
          </w:tcPr>
          <w:p w14:paraId="0E7F4301" w14:textId="77777777" w:rsidR="00B03555" w:rsidRPr="00530F0F" w:rsidRDefault="00B03555" w:rsidP="00606463">
            <w:pPr>
              <w:jc w:val="center"/>
            </w:pPr>
          </w:p>
        </w:tc>
        <w:tc>
          <w:tcPr>
            <w:tcW w:w="1222" w:type="dxa"/>
          </w:tcPr>
          <w:p w14:paraId="433A2DFE" w14:textId="77777777" w:rsidR="00B03555" w:rsidRPr="00530F0F" w:rsidRDefault="00B03555" w:rsidP="00606463">
            <w:pPr>
              <w:jc w:val="center"/>
            </w:pPr>
          </w:p>
        </w:tc>
      </w:tr>
      <w:tr w:rsidR="00B03555" w14:paraId="5E8AF20C" w14:textId="77777777" w:rsidTr="00B03555">
        <w:trPr>
          <w:trHeight w:val="571"/>
        </w:trPr>
        <w:tc>
          <w:tcPr>
            <w:tcW w:w="1841" w:type="dxa"/>
          </w:tcPr>
          <w:p w14:paraId="74594017" w14:textId="77777777" w:rsidR="00B03555" w:rsidRDefault="00B03555" w:rsidP="00606463">
            <w:r w:rsidRPr="00CF4D6B">
              <w:t>Makroskopik muayene</w:t>
            </w:r>
          </w:p>
        </w:tc>
        <w:tc>
          <w:tcPr>
            <w:tcW w:w="911" w:type="dxa"/>
          </w:tcPr>
          <w:p w14:paraId="1EFCB735" w14:textId="77777777" w:rsidR="00B03555" w:rsidRDefault="00B03555" w:rsidP="00606463">
            <w:pPr>
              <w:jc w:val="center"/>
            </w:pPr>
          </w:p>
        </w:tc>
        <w:tc>
          <w:tcPr>
            <w:tcW w:w="753" w:type="dxa"/>
          </w:tcPr>
          <w:p w14:paraId="600D21AD" w14:textId="77777777" w:rsidR="00B03555" w:rsidRPr="00530F0F" w:rsidRDefault="00B03555" w:rsidP="00606463">
            <w:pPr>
              <w:jc w:val="center"/>
            </w:pPr>
          </w:p>
        </w:tc>
        <w:tc>
          <w:tcPr>
            <w:tcW w:w="980" w:type="dxa"/>
          </w:tcPr>
          <w:p w14:paraId="72D1D73D" w14:textId="77777777" w:rsidR="00B03555" w:rsidRPr="00530F0F" w:rsidRDefault="00B03555" w:rsidP="00606463">
            <w:pPr>
              <w:jc w:val="center"/>
            </w:pPr>
          </w:p>
        </w:tc>
        <w:tc>
          <w:tcPr>
            <w:tcW w:w="638" w:type="dxa"/>
          </w:tcPr>
          <w:p w14:paraId="773B46DA" w14:textId="22885D87" w:rsidR="00B03555" w:rsidRPr="00530F0F" w:rsidRDefault="00E6791B" w:rsidP="00606463">
            <w:pPr>
              <w:jc w:val="center"/>
            </w:pPr>
            <w:r>
              <w:t>X</w:t>
            </w:r>
          </w:p>
        </w:tc>
        <w:tc>
          <w:tcPr>
            <w:tcW w:w="1185" w:type="dxa"/>
          </w:tcPr>
          <w:p w14:paraId="381A179A" w14:textId="77777777" w:rsidR="00B03555" w:rsidRPr="00530F0F" w:rsidRDefault="00B03555" w:rsidP="00606463">
            <w:pPr>
              <w:jc w:val="center"/>
            </w:pPr>
            <w:r w:rsidRPr="00530F0F">
              <w:t>X</w:t>
            </w:r>
          </w:p>
        </w:tc>
        <w:tc>
          <w:tcPr>
            <w:tcW w:w="587" w:type="dxa"/>
          </w:tcPr>
          <w:p w14:paraId="5C0832E7" w14:textId="77777777" w:rsidR="00B03555" w:rsidRPr="00530F0F" w:rsidRDefault="00B03555" w:rsidP="00606463">
            <w:pPr>
              <w:jc w:val="center"/>
            </w:pPr>
          </w:p>
        </w:tc>
        <w:tc>
          <w:tcPr>
            <w:tcW w:w="1291" w:type="dxa"/>
          </w:tcPr>
          <w:p w14:paraId="4195BE74" w14:textId="77777777" w:rsidR="00B03555" w:rsidRPr="00530F0F" w:rsidRDefault="00B03555" w:rsidP="00606463">
            <w:pPr>
              <w:jc w:val="center"/>
            </w:pPr>
          </w:p>
        </w:tc>
        <w:tc>
          <w:tcPr>
            <w:tcW w:w="1222" w:type="dxa"/>
          </w:tcPr>
          <w:p w14:paraId="28B84F9E" w14:textId="77777777" w:rsidR="00B03555" w:rsidRPr="00530F0F" w:rsidRDefault="00B03555" w:rsidP="00606463">
            <w:pPr>
              <w:jc w:val="center"/>
            </w:pPr>
          </w:p>
        </w:tc>
      </w:tr>
      <w:tr w:rsidR="00B03555" w14:paraId="406FF559" w14:textId="77777777" w:rsidTr="00B03555">
        <w:trPr>
          <w:trHeight w:val="571"/>
        </w:trPr>
        <w:tc>
          <w:tcPr>
            <w:tcW w:w="1841" w:type="dxa"/>
          </w:tcPr>
          <w:p w14:paraId="1374A269" w14:textId="77777777" w:rsidR="00B03555" w:rsidRDefault="00B03555" w:rsidP="00606463">
            <w:r w:rsidRPr="00CF4D6B">
              <w:t>Mikrobiyolojik muayene (İzolasyon ve identifikasyon)</w:t>
            </w:r>
          </w:p>
        </w:tc>
        <w:tc>
          <w:tcPr>
            <w:tcW w:w="911" w:type="dxa"/>
          </w:tcPr>
          <w:p w14:paraId="7C8746C5" w14:textId="77777777" w:rsidR="00B03555" w:rsidRDefault="00B03555" w:rsidP="00606463">
            <w:pPr>
              <w:jc w:val="center"/>
            </w:pPr>
          </w:p>
        </w:tc>
        <w:tc>
          <w:tcPr>
            <w:tcW w:w="753" w:type="dxa"/>
          </w:tcPr>
          <w:p w14:paraId="6CB2EF58" w14:textId="77777777" w:rsidR="00B03555" w:rsidRPr="00530F0F" w:rsidRDefault="00B03555" w:rsidP="00606463">
            <w:pPr>
              <w:jc w:val="center"/>
            </w:pPr>
          </w:p>
        </w:tc>
        <w:tc>
          <w:tcPr>
            <w:tcW w:w="980" w:type="dxa"/>
          </w:tcPr>
          <w:p w14:paraId="279505DF" w14:textId="77777777" w:rsidR="00B03555" w:rsidRPr="00530F0F" w:rsidRDefault="00B03555" w:rsidP="00606463">
            <w:pPr>
              <w:jc w:val="center"/>
            </w:pPr>
          </w:p>
        </w:tc>
        <w:tc>
          <w:tcPr>
            <w:tcW w:w="638" w:type="dxa"/>
          </w:tcPr>
          <w:p w14:paraId="1B0EFC14" w14:textId="6478C2C2" w:rsidR="00B03555" w:rsidRPr="00530F0F" w:rsidRDefault="00E6791B" w:rsidP="00606463">
            <w:pPr>
              <w:jc w:val="center"/>
            </w:pPr>
            <w:r>
              <w:t>X</w:t>
            </w:r>
          </w:p>
        </w:tc>
        <w:tc>
          <w:tcPr>
            <w:tcW w:w="1185" w:type="dxa"/>
          </w:tcPr>
          <w:p w14:paraId="28E94A5B" w14:textId="77777777" w:rsidR="00B03555" w:rsidRPr="00530F0F" w:rsidRDefault="00B03555" w:rsidP="00606463">
            <w:pPr>
              <w:jc w:val="center"/>
            </w:pPr>
          </w:p>
        </w:tc>
        <w:tc>
          <w:tcPr>
            <w:tcW w:w="587" w:type="dxa"/>
          </w:tcPr>
          <w:p w14:paraId="18D65CA7" w14:textId="77777777" w:rsidR="00B03555" w:rsidRPr="00530F0F" w:rsidRDefault="00B03555" w:rsidP="00606463">
            <w:pPr>
              <w:jc w:val="center"/>
            </w:pPr>
          </w:p>
        </w:tc>
        <w:tc>
          <w:tcPr>
            <w:tcW w:w="1291" w:type="dxa"/>
          </w:tcPr>
          <w:p w14:paraId="72AD331B" w14:textId="47A663EB" w:rsidR="00B03555" w:rsidRPr="00530F0F" w:rsidRDefault="00510E8F" w:rsidP="00606463">
            <w:pPr>
              <w:jc w:val="center"/>
            </w:pPr>
            <w:r>
              <w:t>X</w:t>
            </w:r>
          </w:p>
        </w:tc>
        <w:tc>
          <w:tcPr>
            <w:tcW w:w="1222" w:type="dxa"/>
          </w:tcPr>
          <w:p w14:paraId="798E74BD" w14:textId="77777777" w:rsidR="00B03555" w:rsidRPr="00530F0F" w:rsidRDefault="00B03555" w:rsidP="00606463">
            <w:pPr>
              <w:jc w:val="center"/>
            </w:pPr>
            <w:r>
              <w:t>X</w:t>
            </w:r>
          </w:p>
        </w:tc>
      </w:tr>
      <w:tr w:rsidR="00B03555" w14:paraId="3D6E4856" w14:textId="77777777" w:rsidTr="00B03555">
        <w:trPr>
          <w:trHeight w:val="571"/>
        </w:trPr>
        <w:tc>
          <w:tcPr>
            <w:tcW w:w="1841" w:type="dxa"/>
          </w:tcPr>
          <w:p w14:paraId="22242A81" w14:textId="77777777" w:rsidR="00B03555" w:rsidRDefault="00B03555" w:rsidP="00606463">
            <w:r w:rsidRPr="00530F0F">
              <w:t>Antibiyotik duyarlılık testi (disk difüzyon/MIC)</w:t>
            </w:r>
          </w:p>
        </w:tc>
        <w:tc>
          <w:tcPr>
            <w:tcW w:w="911" w:type="dxa"/>
          </w:tcPr>
          <w:p w14:paraId="607F622A" w14:textId="77777777" w:rsidR="00B03555" w:rsidRDefault="00B03555" w:rsidP="00606463">
            <w:pPr>
              <w:jc w:val="center"/>
            </w:pPr>
          </w:p>
        </w:tc>
        <w:tc>
          <w:tcPr>
            <w:tcW w:w="753" w:type="dxa"/>
          </w:tcPr>
          <w:p w14:paraId="11E5D428" w14:textId="77777777" w:rsidR="00B03555" w:rsidRPr="00530F0F" w:rsidRDefault="00B03555" w:rsidP="00606463">
            <w:pPr>
              <w:jc w:val="center"/>
            </w:pPr>
          </w:p>
        </w:tc>
        <w:tc>
          <w:tcPr>
            <w:tcW w:w="980" w:type="dxa"/>
          </w:tcPr>
          <w:p w14:paraId="3908AF6A" w14:textId="77777777" w:rsidR="00B03555" w:rsidRPr="00530F0F" w:rsidRDefault="00B03555" w:rsidP="00606463">
            <w:pPr>
              <w:jc w:val="center"/>
            </w:pPr>
          </w:p>
        </w:tc>
        <w:tc>
          <w:tcPr>
            <w:tcW w:w="638" w:type="dxa"/>
          </w:tcPr>
          <w:p w14:paraId="1D3E47C8" w14:textId="7C007B45" w:rsidR="00B03555" w:rsidRPr="00530F0F" w:rsidRDefault="00D034B3" w:rsidP="00606463">
            <w:pPr>
              <w:jc w:val="center"/>
            </w:pPr>
            <w:r>
              <w:t>X</w:t>
            </w:r>
          </w:p>
        </w:tc>
        <w:tc>
          <w:tcPr>
            <w:tcW w:w="1185" w:type="dxa"/>
          </w:tcPr>
          <w:p w14:paraId="79548810" w14:textId="77777777" w:rsidR="00B03555" w:rsidRPr="00530F0F" w:rsidRDefault="00B03555" w:rsidP="00606463">
            <w:pPr>
              <w:jc w:val="center"/>
            </w:pPr>
            <w:r>
              <w:t>X</w:t>
            </w:r>
          </w:p>
        </w:tc>
        <w:tc>
          <w:tcPr>
            <w:tcW w:w="587" w:type="dxa"/>
          </w:tcPr>
          <w:p w14:paraId="3AF4C7CC" w14:textId="77777777" w:rsidR="00B03555" w:rsidRPr="00530F0F" w:rsidRDefault="00B03555" w:rsidP="00606463">
            <w:pPr>
              <w:jc w:val="center"/>
            </w:pPr>
          </w:p>
        </w:tc>
        <w:tc>
          <w:tcPr>
            <w:tcW w:w="1291" w:type="dxa"/>
          </w:tcPr>
          <w:p w14:paraId="5BA1ABDC" w14:textId="77777777" w:rsidR="00B03555" w:rsidRPr="00530F0F" w:rsidRDefault="00B03555" w:rsidP="00606463">
            <w:pPr>
              <w:jc w:val="center"/>
            </w:pPr>
          </w:p>
        </w:tc>
        <w:tc>
          <w:tcPr>
            <w:tcW w:w="1222" w:type="dxa"/>
          </w:tcPr>
          <w:p w14:paraId="644AED16" w14:textId="77777777" w:rsidR="00B03555" w:rsidRPr="00530F0F" w:rsidRDefault="00B03555" w:rsidP="00606463">
            <w:pPr>
              <w:jc w:val="center"/>
            </w:pPr>
            <w:r>
              <w:t>X</w:t>
            </w:r>
          </w:p>
        </w:tc>
      </w:tr>
      <w:tr w:rsidR="00B03555" w14:paraId="1FA8AEC0" w14:textId="77777777" w:rsidTr="00B03555">
        <w:trPr>
          <w:trHeight w:val="1413"/>
        </w:trPr>
        <w:tc>
          <w:tcPr>
            <w:tcW w:w="1841" w:type="dxa"/>
          </w:tcPr>
          <w:p w14:paraId="4AD9ED79" w14:textId="77777777" w:rsidR="00B03555" w:rsidRDefault="00B03555" w:rsidP="00606463">
            <w:r w:rsidRPr="00942F7C">
              <w:t>Salmonella spp. izolasyonu ve identifikasyonu (ISO 6579-1)</w:t>
            </w:r>
          </w:p>
        </w:tc>
        <w:tc>
          <w:tcPr>
            <w:tcW w:w="911" w:type="dxa"/>
          </w:tcPr>
          <w:p w14:paraId="257819D1" w14:textId="77777777" w:rsidR="00B03555" w:rsidRDefault="00B03555" w:rsidP="00606463">
            <w:pPr>
              <w:jc w:val="center"/>
            </w:pPr>
          </w:p>
        </w:tc>
        <w:tc>
          <w:tcPr>
            <w:tcW w:w="753" w:type="dxa"/>
          </w:tcPr>
          <w:p w14:paraId="0B833F1F" w14:textId="77777777" w:rsidR="00B03555" w:rsidRPr="00530F0F" w:rsidRDefault="00B03555" w:rsidP="00606463">
            <w:pPr>
              <w:jc w:val="center"/>
            </w:pPr>
          </w:p>
        </w:tc>
        <w:tc>
          <w:tcPr>
            <w:tcW w:w="980" w:type="dxa"/>
          </w:tcPr>
          <w:p w14:paraId="451933B8" w14:textId="77777777" w:rsidR="00B03555" w:rsidRPr="00530F0F" w:rsidRDefault="00B03555" w:rsidP="00606463">
            <w:pPr>
              <w:jc w:val="center"/>
            </w:pPr>
          </w:p>
        </w:tc>
        <w:tc>
          <w:tcPr>
            <w:tcW w:w="638" w:type="dxa"/>
          </w:tcPr>
          <w:p w14:paraId="72E2012B" w14:textId="77777777" w:rsidR="00B03555" w:rsidRPr="00530F0F" w:rsidRDefault="00B03555" w:rsidP="00606463">
            <w:pPr>
              <w:jc w:val="center"/>
            </w:pPr>
          </w:p>
        </w:tc>
        <w:tc>
          <w:tcPr>
            <w:tcW w:w="1185" w:type="dxa"/>
          </w:tcPr>
          <w:p w14:paraId="6353BAF7" w14:textId="77777777" w:rsidR="00B03555" w:rsidRPr="00530F0F" w:rsidRDefault="00B03555" w:rsidP="00606463">
            <w:pPr>
              <w:jc w:val="center"/>
            </w:pPr>
          </w:p>
        </w:tc>
        <w:tc>
          <w:tcPr>
            <w:tcW w:w="587" w:type="dxa"/>
          </w:tcPr>
          <w:p w14:paraId="1E3888BF" w14:textId="77777777" w:rsidR="00B03555" w:rsidRPr="00530F0F" w:rsidRDefault="00B03555" w:rsidP="00606463">
            <w:pPr>
              <w:jc w:val="center"/>
            </w:pPr>
          </w:p>
        </w:tc>
        <w:tc>
          <w:tcPr>
            <w:tcW w:w="1291" w:type="dxa"/>
          </w:tcPr>
          <w:p w14:paraId="4075EA89" w14:textId="77777777" w:rsidR="00B03555" w:rsidRDefault="00B03555" w:rsidP="00606463">
            <w:pPr>
              <w:jc w:val="center"/>
            </w:pPr>
            <w:r>
              <w:t>X</w:t>
            </w:r>
          </w:p>
          <w:p w14:paraId="79E2DA41" w14:textId="7112CE8D" w:rsidR="00B03555" w:rsidRPr="00530F0F" w:rsidRDefault="00B03555" w:rsidP="00606463">
            <w:pPr>
              <w:jc w:val="center"/>
            </w:pPr>
            <w:r>
              <w:t>(Akredite)</w:t>
            </w:r>
          </w:p>
        </w:tc>
        <w:tc>
          <w:tcPr>
            <w:tcW w:w="1222" w:type="dxa"/>
          </w:tcPr>
          <w:p w14:paraId="0EDBEBC6" w14:textId="77777777" w:rsidR="00B03555" w:rsidRPr="00530F0F" w:rsidRDefault="00B03555" w:rsidP="00606463">
            <w:pPr>
              <w:jc w:val="center"/>
            </w:pPr>
          </w:p>
        </w:tc>
      </w:tr>
      <w:tr w:rsidR="008901DF" w14:paraId="78429EDB" w14:textId="77777777" w:rsidTr="00B03555">
        <w:trPr>
          <w:trHeight w:val="698"/>
        </w:trPr>
        <w:tc>
          <w:tcPr>
            <w:tcW w:w="1841" w:type="dxa"/>
            <w:vMerge w:val="restart"/>
            <w:shd w:val="clear" w:color="auto" w:fill="8EAADB" w:themeFill="accent1" w:themeFillTint="99"/>
          </w:tcPr>
          <w:p w14:paraId="2544B1A0" w14:textId="77777777" w:rsidR="00445470" w:rsidRDefault="00445470" w:rsidP="00606463"/>
          <w:p w14:paraId="575F119A" w14:textId="77777777" w:rsidR="00445470" w:rsidRDefault="00445470" w:rsidP="00606463"/>
          <w:p w14:paraId="75332FE9" w14:textId="77777777" w:rsidR="008901DF" w:rsidRPr="00942F7C" w:rsidRDefault="008901DF" w:rsidP="00445470">
            <w:pPr>
              <w:jc w:val="center"/>
            </w:pPr>
            <w:r>
              <w:t>TEST ADI / TEST YÖNTEMİ</w:t>
            </w:r>
          </w:p>
        </w:tc>
        <w:tc>
          <w:tcPr>
            <w:tcW w:w="7567" w:type="dxa"/>
            <w:gridSpan w:val="8"/>
            <w:shd w:val="clear" w:color="auto" w:fill="8EAADB" w:themeFill="accent1" w:themeFillTint="99"/>
          </w:tcPr>
          <w:p w14:paraId="47C1FE39" w14:textId="77777777" w:rsidR="008901DF" w:rsidRDefault="008901DF" w:rsidP="00606463">
            <w:pPr>
              <w:jc w:val="center"/>
            </w:pPr>
            <w:r w:rsidRPr="00530F0F">
              <w:t>NUMUNE TİPİ</w:t>
            </w:r>
          </w:p>
        </w:tc>
      </w:tr>
      <w:tr w:rsidR="00B03555" w14:paraId="20AE07B6" w14:textId="77777777" w:rsidTr="00B03555">
        <w:trPr>
          <w:trHeight w:val="571"/>
        </w:trPr>
        <w:tc>
          <w:tcPr>
            <w:tcW w:w="1841" w:type="dxa"/>
            <w:vMerge/>
          </w:tcPr>
          <w:p w14:paraId="2ED522B5" w14:textId="77777777" w:rsidR="00B03555" w:rsidRPr="00942F7C" w:rsidRDefault="00B03555" w:rsidP="008901DF"/>
        </w:tc>
        <w:tc>
          <w:tcPr>
            <w:tcW w:w="911" w:type="dxa"/>
            <w:shd w:val="clear" w:color="auto" w:fill="FFFFFF" w:themeFill="background1"/>
          </w:tcPr>
          <w:p w14:paraId="41A14A01" w14:textId="77777777" w:rsidR="00B03555" w:rsidRDefault="00B03555" w:rsidP="008901DF">
            <w:r>
              <w:t>Kan Serumu</w:t>
            </w:r>
          </w:p>
        </w:tc>
        <w:tc>
          <w:tcPr>
            <w:tcW w:w="753" w:type="dxa"/>
            <w:shd w:val="clear" w:color="auto" w:fill="FFFFFF" w:themeFill="background1"/>
          </w:tcPr>
          <w:p w14:paraId="63A0D071" w14:textId="77777777" w:rsidR="00B03555" w:rsidRPr="00530F0F" w:rsidRDefault="00B03555" w:rsidP="008901DF">
            <w:r w:rsidRPr="00530F0F">
              <w:t>Klokal Svap</w:t>
            </w:r>
          </w:p>
        </w:tc>
        <w:tc>
          <w:tcPr>
            <w:tcW w:w="980" w:type="dxa"/>
            <w:shd w:val="clear" w:color="auto" w:fill="FFFFFF" w:themeFill="background1"/>
          </w:tcPr>
          <w:p w14:paraId="2B697537" w14:textId="77777777" w:rsidR="00B03555" w:rsidRPr="00530F0F" w:rsidRDefault="00B03555" w:rsidP="008901DF">
            <w:r w:rsidRPr="00530F0F">
              <w:t>Tracheal Svap</w:t>
            </w:r>
          </w:p>
        </w:tc>
        <w:tc>
          <w:tcPr>
            <w:tcW w:w="638" w:type="dxa"/>
            <w:shd w:val="clear" w:color="auto" w:fill="FFFFFF" w:themeFill="background1"/>
          </w:tcPr>
          <w:p w14:paraId="07C2839E" w14:textId="77777777" w:rsidR="00B03555" w:rsidRPr="00530F0F" w:rsidRDefault="00B03555" w:rsidP="008901DF">
            <w:r w:rsidRPr="00530F0F">
              <w:t>Drag Svap</w:t>
            </w:r>
          </w:p>
        </w:tc>
        <w:tc>
          <w:tcPr>
            <w:tcW w:w="1185" w:type="dxa"/>
            <w:shd w:val="clear" w:color="auto" w:fill="FFFFFF" w:themeFill="background1"/>
          </w:tcPr>
          <w:p w14:paraId="4C40068F" w14:textId="77777777" w:rsidR="00B03555" w:rsidRPr="00530F0F" w:rsidRDefault="00B03555" w:rsidP="008901DF">
            <w:r w:rsidRPr="00530F0F">
              <w:t>İç Organ</w:t>
            </w:r>
          </w:p>
          <w:p w14:paraId="4F4884B3" w14:textId="77777777" w:rsidR="00B03555" w:rsidRPr="00530F0F" w:rsidRDefault="00B03555" w:rsidP="008901DF">
            <w:r w:rsidRPr="00530F0F">
              <w:t>(Karaciğer)</w:t>
            </w:r>
          </w:p>
        </w:tc>
        <w:tc>
          <w:tcPr>
            <w:tcW w:w="587" w:type="dxa"/>
            <w:shd w:val="clear" w:color="auto" w:fill="FFFFFF" w:themeFill="background1"/>
          </w:tcPr>
          <w:p w14:paraId="2C179E52" w14:textId="77777777" w:rsidR="00B03555" w:rsidRPr="00530F0F" w:rsidRDefault="00B03555" w:rsidP="008901DF">
            <w:r w:rsidRPr="00530F0F">
              <w:t xml:space="preserve">FTA </w:t>
            </w:r>
          </w:p>
          <w:p w14:paraId="21217AB8" w14:textId="77777777" w:rsidR="00B03555" w:rsidRPr="00530F0F" w:rsidRDefault="00B03555" w:rsidP="008901DF">
            <w:r w:rsidRPr="00530F0F">
              <w:t>Kart</w:t>
            </w:r>
          </w:p>
        </w:tc>
        <w:tc>
          <w:tcPr>
            <w:tcW w:w="1291" w:type="dxa"/>
            <w:shd w:val="clear" w:color="auto" w:fill="FFFFFF" w:themeFill="background1"/>
          </w:tcPr>
          <w:p w14:paraId="1C6DB0E6" w14:textId="77777777" w:rsidR="00B03555" w:rsidRPr="00530F0F" w:rsidRDefault="00B03555" w:rsidP="008901DF">
            <w:r w:rsidRPr="00530F0F">
              <w:t>Çevresel Örnek (altlık, mekonyum)</w:t>
            </w:r>
          </w:p>
        </w:tc>
        <w:tc>
          <w:tcPr>
            <w:tcW w:w="1222" w:type="dxa"/>
            <w:shd w:val="clear" w:color="auto" w:fill="FFFFFF" w:themeFill="background1"/>
          </w:tcPr>
          <w:p w14:paraId="3728290B" w14:textId="77777777" w:rsidR="00B03555" w:rsidRPr="00530F0F" w:rsidRDefault="00B03555" w:rsidP="008901DF">
            <w:r>
              <w:t>Suş</w:t>
            </w:r>
          </w:p>
        </w:tc>
      </w:tr>
      <w:tr w:rsidR="00B03555" w14:paraId="3F9765BC" w14:textId="77777777" w:rsidTr="00B03555">
        <w:trPr>
          <w:trHeight w:val="571"/>
        </w:trPr>
        <w:tc>
          <w:tcPr>
            <w:tcW w:w="1841" w:type="dxa"/>
          </w:tcPr>
          <w:p w14:paraId="4F6A98AC" w14:textId="77777777" w:rsidR="00B03555" w:rsidRDefault="00B03555" w:rsidP="00606463">
            <w:r w:rsidRPr="00942F7C">
              <w:t>S.Enteritidis/S. Typhimurium aşı suşu/saha suşu ayrımı</w:t>
            </w:r>
          </w:p>
        </w:tc>
        <w:tc>
          <w:tcPr>
            <w:tcW w:w="911" w:type="dxa"/>
          </w:tcPr>
          <w:p w14:paraId="476FEA3B" w14:textId="77777777" w:rsidR="00B03555" w:rsidRDefault="00B03555" w:rsidP="00606463">
            <w:pPr>
              <w:jc w:val="center"/>
            </w:pPr>
          </w:p>
        </w:tc>
        <w:tc>
          <w:tcPr>
            <w:tcW w:w="753" w:type="dxa"/>
          </w:tcPr>
          <w:p w14:paraId="2B79BAEB" w14:textId="77777777" w:rsidR="00B03555" w:rsidRPr="00530F0F" w:rsidRDefault="00B03555" w:rsidP="00606463">
            <w:pPr>
              <w:jc w:val="center"/>
            </w:pPr>
          </w:p>
        </w:tc>
        <w:tc>
          <w:tcPr>
            <w:tcW w:w="980" w:type="dxa"/>
          </w:tcPr>
          <w:p w14:paraId="780488E8" w14:textId="77777777" w:rsidR="00B03555" w:rsidRPr="00530F0F" w:rsidRDefault="00B03555" w:rsidP="00606463">
            <w:pPr>
              <w:jc w:val="center"/>
            </w:pPr>
          </w:p>
        </w:tc>
        <w:tc>
          <w:tcPr>
            <w:tcW w:w="638" w:type="dxa"/>
          </w:tcPr>
          <w:p w14:paraId="61052DAE" w14:textId="77777777" w:rsidR="00B03555" w:rsidRPr="00530F0F" w:rsidRDefault="00B03555" w:rsidP="00606463">
            <w:pPr>
              <w:jc w:val="center"/>
            </w:pPr>
          </w:p>
        </w:tc>
        <w:tc>
          <w:tcPr>
            <w:tcW w:w="1185" w:type="dxa"/>
          </w:tcPr>
          <w:p w14:paraId="1EB660BA" w14:textId="77777777" w:rsidR="00B03555" w:rsidRPr="00530F0F" w:rsidRDefault="00B03555" w:rsidP="00606463">
            <w:pPr>
              <w:jc w:val="center"/>
            </w:pPr>
          </w:p>
        </w:tc>
        <w:tc>
          <w:tcPr>
            <w:tcW w:w="587" w:type="dxa"/>
          </w:tcPr>
          <w:p w14:paraId="55A9845A" w14:textId="77777777" w:rsidR="00B03555" w:rsidRPr="00530F0F" w:rsidRDefault="00B03555" w:rsidP="00606463">
            <w:pPr>
              <w:jc w:val="center"/>
            </w:pPr>
          </w:p>
        </w:tc>
        <w:tc>
          <w:tcPr>
            <w:tcW w:w="1291" w:type="dxa"/>
          </w:tcPr>
          <w:p w14:paraId="63476728" w14:textId="77777777" w:rsidR="00B03555" w:rsidRPr="00530F0F" w:rsidRDefault="00B03555" w:rsidP="00606463">
            <w:pPr>
              <w:jc w:val="center"/>
            </w:pPr>
          </w:p>
        </w:tc>
        <w:tc>
          <w:tcPr>
            <w:tcW w:w="1222" w:type="dxa"/>
          </w:tcPr>
          <w:p w14:paraId="454D4A0A" w14:textId="77777777" w:rsidR="00B03555" w:rsidRPr="00530F0F" w:rsidRDefault="00B03555" w:rsidP="00606463">
            <w:pPr>
              <w:jc w:val="center"/>
            </w:pPr>
            <w:r>
              <w:t>X</w:t>
            </w:r>
          </w:p>
        </w:tc>
      </w:tr>
    </w:tbl>
    <w:p w14:paraId="66035061" w14:textId="77777777" w:rsidR="00BB25EB" w:rsidRDefault="00BB25EB"/>
    <w:p w14:paraId="1B9E3099" w14:textId="77777777" w:rsidR="007E0892" w:rsidRDefault="00D86B1F" w:rsidP="007E0892">
      <w:pPr>
        <w:pStyle w:val="TableParagraph"/>
        <w:spacing w:before="162"/>
        <w:ind w:left="-426"/>
        <w:rPr>
          <w:bCs/>
        </w:rPr>
      </w:pPr>
      <w:r w:rsidRPr="00D86B1F">
        <w:rPr>
          <w:b/>
        </w:rPr>
        <w:t>Numune</w:t>
      </w:r>
      <w:r w:rsidRPr="00D86B1F">
        <w:rPr>
          <w:b/>
          <w:spacing w:val="17"/>
        </w:rPr>
        <w:t xml:space="preserve"> </w:t>
      </w:r>
      <w:r w:rsidRPr="00D86B1F">
        <w:rPr>
          <w:b/>
        </w:rPr>
        <w:t>saklama</w:t>
      </w:r>
      <w:r w:rsidRPr="00D86B1F">
        <w:rPr>
          <w:b/>
          <w:spacing w:val="86"/>
        </w:rPr>
        <w:t xml:space="preserve"> </w:t>
      </w:r>
      <w:r w:rsidRPr="00D86B1F">
        <w:rPr>
          <w:b/>
        </w:rPr>
        <w:t>ve</w:t>
      </w:r>
      <w:r w:rsidRPr="00D86B1F">
        <w:rPr>
          <w:b/>
          <w:spacing w:val="86"/>
        </w:rPr>
        <w:t xml:space="preserve"> </w:t>
      </w:r>
      <w:r w:rsidRPr="00D86B1F">
        <w:rPr>
          <w:b/>
        </w:rPr>
        <w:t>gönderme</w:t>
      </w:r>
      <w:r w:rsidRPr="00D86B1F">
        <w:rPr>
          <w:bCs/>
        </w:rPr>
        <w:t xml:space="preserve">: </w:t>
      </w:r>
    </w:p>
    <w:p w14:paraId="05B1AB5C" w14:textId="488B5C39" w:rsidR="007E0892" w:rsidRDefault="008901DF" w:rsidP="007E0892">
      <w:pPr>
        <w:pStyle w:val="TableParagraph"/>
        <w:spacing w:before="162"/>
        <w:ind w:left="-426"/>
      </w:pPr>
      <w:r w:rsidRPr="008901DF">
        <w:rPr>
          <w:bCs/>
        </w:rPr>
        <w:t>Mikrobiyolojik analiz için gönderilecek organ / doku numuneleri</w:t>
      </w:r>
      <w:r w:rsidRPr="008901DF">
        <w:rPr>
          <w:b/>
        </w:rPr>
        <w:t xml:space="preserve"> </w:t>
      </w:r>
      <w:r w:rsidRPr="008901DF">
        <w:t>herhangi bir kimyasal eklenmeden (FTS, formol, alkol vb.) soğuk zincirde (2-</w:t>
      </w:r>
      <w:r w:rsidR="006D675D">
        <w:t>8</w:t>
      </w:r>
      <w:r w:rsidRPr="008901DF">
        <w:t xml:space="preserve"> C</w:t>
      </w:r>
      <w:r w:rsidR="00A15DAB">
        <w:rPr>
          <w:vertAlign w:val="superscript"/>
        </w:rPr>
        <w:t>0</w:t>
      </w:r>
      <w:r w:rsidRPr="008901DF">
        <w:t xml:space="preserve">) gönderilmelidir. </w:t>
      </w:r>
    </w:p>
    <w:p w14:paraId="10530CFA" w14:textId="18B4CB36" w:rsidR="007E0892" w:rsidRDefault="00081F02" w:rsidP="007E0892">
      <w:pPr>
        <w:pStyle w:val="TableParagraph"/>
        <w:spacing w:before="162"/>
        <w:ind w:left="-426"/>
      </w:pPr>
      <w:r w:rsidRPr="00D62CEA">
        <w:rPr>
          <w:bCs/>
        </w:rPr>
        <w:t>Gönderilen numunelerin</w:t>
      </w:r>
      <w:r w:rsidR="00D62CEA" w:rsidRPr="00D62CEA">
        <w:rPr>
          <w:bCs/>
        </w:rPr>
        <w:t>in paket bütünlüğünün bozulmamasına dikkat edilmelidir.</w:t>
      </w:r>
      <w:r w:rsidR="00D62CEA">
        <w:rPr>
          <w:bCs/>
        </w:rPr>
        <w:t xml:space="preserve"> </w:t>
      </w:r>
      <w:r w:rsidR="00BE465C">
        <w:rPr>
          <w:bCs/>
        </w:rPr>
        <w:t xml:space="preserve">Ayrı olarak </w:t>
      </w:r>
      <w:r w:rsidR="007E0892">
        <w:rPr>
          <w:bCs/>
        </w:rPr>
        <w:t>a</w:t>
      </w:r>
      <w:r w:rsidR="00D62CEA">
        <w:rPr>
          <w:bCs/>
        </w:rPr>
        <w:t>naliz</w:t>
      </w:r>
      <w:r w:rsidR="00BE465C">
        <w:rPr>
          <w:bCs/>
        </w:rPr>
        <w:t>e</w:t>
      </w:r>
      <w:r w:rsidR="00D62CEA">
        <w:rPr>
          <w:bCs/>
        </w:rPr>
        <w:t xml:space="preserve"> alınacak olan örnekler ayrı numune kaplarında üzerinde </w:t>
      </w:r>
      <w:r w:rsidR="007E0892">
        <w:rPr>
          <w:bCs/>
        </w:rPr>
        <w:t>numune bilgileri yazarak gönderilmelidir.</w:t>
      </w:r>
    </w:p>
    <w:p w14:paraId="282F89DB" w14:textId="255DD951" w:rsidR="008901DF" w:rsidRPr="00D86B1F" w:rsidRDefault="008901DF" w:rsidP="007E0892">
      <w:pPr>
        <w:pStyle w:val="TableParagraph"/>
        <w:spacing w:before="162"/>
        <w:ind w:left="-426"/>
      </w:pPr>
      <w:r w:rsidRPr="008901DF">
        <w:t>Hemolizli serum numuneleri, serolojik analiz için gönderilmemelidir</w:t>
      </w:r>
      <w:r w:rsidR="006D675D">
        <w:t>.</w:t>
      </w:r>
    </w:p>
    <w:sectPr w:rsidR="008901DF" w:rsidRPr="00D86B1F" w:rsidSect="000747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705B5" w14:textId="77777777" w:rsidR="004034A5" w:rsidRDefault="004034A5" w:rsidP="008C717B">
      <w:pPr>
        <w:spacing w:after="0" w:line="240" w:lineRule="auto"/>
      </w:pPr>
      <w:r>
        <w:separator/>
      </w:r>
    </w:p>
  </w:endnote>
  <w:endnote w:type="continuationSeparator" w:id="0">
    <w:p w14:paraId="3B0FF5A9" w14:textId="77777777" w:rsidR="004034A5" w:rsidRDefault="004034A5" w:rsidP="008C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3717" w14:textId="77777777" w:rsidR="00BE465C" w:rsidRDefault="00BE46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41B1" w14:textId="4EAAA907" w:rsidR="00270DAF" w:rsidRDefault="00270DAF">
    <w:pPr>
      <w:pStyle w:val="AltBilgi"/>
    </w:pPr>
    <w:r>
      <w:rPr>
        <w:b/>
        <w:sz w:val="18"/>
        <w:szCs w:val="18"/>
      </w:rPr>
      <w:t xml:space="preserve">                                                                                                                                                              PR-014/FR.005/REV.0</w:t>
    </w:r>
    <w:r w:rsidR="00BE465C">
      <w:rPr>
        <w:b/>
        <w:sz w:val="18"/>
        <w:szCs w:val="18"/>
      </w:rPr>
      <w:t>5</w:t>
    </w:r>
    <w:r>
      <w:rPr>
        <w:b/>
        <w:sz w:val="18"/>
        <w:szCs w:val="18"/>
      </w:rPr>
      <w:t>/</w:t>
    </w:r>
    <w:r w:rsidR="00BE465C">
      <w:rPr>
        <w:b/>
        <w:sz w:val="18"/>
        <w:szCs w:val="18"/>
      </w:rPr>
      <w:t>14</w:t>
    </w:r>
    <w:r>
      <w:rPr>
        <w:b/>
        <w:sz w:val="18"/>
        <w:szCs w:val="18"/>
      </w:rPr>
      <w:t>.</w:t>
    </w:r>
    <w:r w:rsidR="00BE465C">
      <w:rPr>
        <w:b/>
        <w:sz w:val="18"/>
        <w:szCs w:val="18"/>
      </w:rPr>
      <w:t>04</w:t>
    </w:r>
    <w:r>
      <w:rPr>
        <w:b/>
        <w:sz w:val="18"/>
        <w:szCs w:val="18"/>
      </w:rPr>
      <w:t>.202</w:t>
    </w:r>
    <w:r w:rsidR="00BE465C">
      <w:rPr>
        <w:b/>
        <w:sz w:val="18"/>
        <w:szCs w:val="18"/>
      </w:rPr>
      <w:t>5</w:t>
    </w:r>
  </w:p>
  <w:p w14:paraId="6148F80B" w14:textId="77777777" w:rsidR="00270DAF" w:rsidRDefault="00270DA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5A79" w14:textId="77777777" w:rsidR="00BE465C" w:rsidRDefault="00BE46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784E4" w14:textId="77777777" w:rsidR="004034A5" w:rsidRDefault="004034A5" w:rsidP="008C717B">
      <w:pPr>
        <w:spacing w:after="0" w:line="240" w:lineRule="auto"/>
      </w:pPr>
      <w:r>
        <w:separator/>
      </w:r>
    </w:p>
  </w:footnote>
  <w:footnote w:type="continuationSeparator" w:id="0">
    <w:p w14:paraId="0F38BCA9" w14:textId="77777777" w:rsidR="004034A5" w:rsidRDefault="004034A5" w:rsidP="008C7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BE20" w14:textId="77777777" w:rsidR="00BE465C" w:rsidRDefault="00BE46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7"/>
      <w:gridCol w:w="8272"/>
    </w:tblGrid>
    <w:tr w:rsidR="00054177" w:rsidRPr="00E90276" w14:paraId="07FDB428" w14:textId="77777777" w:rsidTr="0053396D">
      <w:trPr>
        <w:trHeight w:val="811"/>
      </w:trPr>
      <w:tc>
        <w:tcPr>
          <w:tcW w:w="2077" w:type="dxa"/>
          <w:shd w:val="clear" w:color="auto" w:fill="FFFFFF"/>
          <w:vAlign w:val="center"/>
        </w:tcPr>
        <w:p w14:paraId="31DE0E34" w14:textId="77777777" w:rsidR="00054177" w:rsidRPr="00E90276" w:rsidRDefault="00054177" w:rsidP="0005417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ahoma" w:hAnsi="Tahoma" w:cs="Tahoma"/>
              <w:b/>
              <w:color w:val="808080"/>
              <w:sz w:val="16"/>
            </w:rPr>
          </w:pPr>
          <w:r w:rsidRPr="00250871">
            <w:rPr>
              <w:noProof/>
            </w:rPr>
            <w:drawing>
              <wp:inline distT="0" distB="0" distL="0" distR="0" wp14:anchorId="2119B3BC" wp14:editId="7210F5AE">
                <wp:extent cx="1075459" cy="447675"/>
                <wp:effectExtent l="0" t="0" r="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785" cy="452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2" w:type="dxa"/>
          <w:shd w:val="clear" w:color="auto" w:fill="FFFFFF"/>
          <w:vAlign w:val="center"/>
        </w:tcPr>
        <w:p w14:paraId="2ED3A214" w14:textId="77777777" w:rsidR="00054177" w:rsidRPr="00C95173" w:rsidRDefault="00054177" w:rsidP="00054177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  <w:sz w:val="28"/>
              <w:szCs w:val="28"/>
            </w:rPr>
          </w:pPr>
          <w:r>
            <w:rPr>
              <w:b/>
              <w:szCs w:val="28"/>
            </w:rPr>
            <w:t>MÜŞTERİ BİLGİ</w:t>
          </w:r>
          <w:r w:rsidR="00D83B9B">
            <w:rPr>
              <w:b/>
              <w:szCs w:val="28"/>
            </w:rPr>
            <w:t>LENDİRME</w:t>
          </w:r>
          <w:r>
            <w:rPr>
              <w:b/>
              <w:szCs w:val="28"/>
            </w:rPr>
            <w:t xml:space="preserve"> BEYANI</w:t>
          </w:r>
        </w:p>
      </w:tc>
    </w:tr>
  </w:tbl>
  <w:p w14:paraId="2AF522AC" w14:textId="77777777" w:rsidR="008C717B" w:rsidRDefault="008C717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1281" w14:textId="77777777" w:rsidR="00BE465C" w:rsidRDefault="00BE46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EB"/>
    <w:rsid w:val="00054177"/>
    <w:rsid w:val="0007475F"/>
    <w:rsid w:val="00081F02"/>
    <w:rsid w:val="000C75A1"/>
    <w:rsid w:val="00111E6E"/>
    <w:rsid w:val="00197D0B"/>
    <w:rsid w:val="00270DAF"/>
    <w:rsid w:val="0027489B"/>
    <w:rsid w:val="002A1FAB"/>
    <w:rsid w:val="003049DC"/>
    <w:rsid w:val="00347A8A"/>
    <w:rsid w:val="004034A5"/>
    <w:rsid w:val="00445470"/>
    <w:rsid w:val="00481548"/>
    <w:rsid w:val="004C75DF"/>
    <w:rsid w:val="004E2954"/>
    <w:rsid w:val="00510E8F"/>
    <w:rsid w:val="00530F0F"/>
    <w:rsid w:val="0053396D"/>
    <w:rsid w:val="005E6FEF"/>
    <w:rsid w:val="00606463"/>
    <w:rsid w:val="006723AE"/>
    <w:rsid w:val="006D675D"/>
    <w:rsid w:val="006E5D93"/>
    <w:rsid w:val="00786F1A"/>
    <w:rsid w:val="007E0892"/>
    <w:rsid w:val="00866337"/>
    <w:rsid w:val="00871467"/>
    <w:rsid w:val="008901DF"/>
    <w:rsid w:val="008B1048"/>
    <w:rsid w:val="008C717B"/>
    <w:rsid w:val="00942F7C"/>
    <w:rsid w:val="009E611C"/>
    <w:rsid w:val="00A0695B"/>
    <w:rsid w:val="00A15DAB"/>
    <w:rsid w:val="00A31B5D"/>
    <w:rsid w:val="00B03555"/>
    <w:rsid w:val="00BB25EB"/>
    <w:rsid w:val="00BD5216"/>
    <w:rsid w:val="00BE465C"/>
    <w:rsid w:val="00CC0A3F"/>
    <w:rsid w:val="00CF4D6B"/>
    <w:rsid w:val="00D034B3"/>
    <w:rsid w:val="00D62CEA"/>
    <w:rsid w:val="00D83B9B"/>
    <w:rsid w:val="00D86B1F"/>
    <w:rsid w:val="00DD6949"/>
    <w:rsid w:val="00E10038"/>
    <w:rsid w:val="00E55463"/>
    <w:rsid w:val="00E6791B"/>
    <w:rsid w:val="00EB7CD1"/>
    <w:rsid w:val="00EC36DB"/>
    <w:rsid w:val="00F71483"/>
    <w:rsid w:val="00F9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33E00"/>
  <w15:chartTrackingRefBased/>
  <w15:docId w15:val="{3748D4EE-E07E-46EE-B15F-830042D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C7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717B"/>
  </w:style>
  <w:style w:type="paragraph" w:styleId="AltBilgi">
    <w:name w:val="footer"/>
    <w:basedOn w:val="Normal"/>
    <w:link w:val="AltBilgiChar"/>
    <w:uiPriority w:val="99"/>
    <w:unhideWhenUsed/>
    <w:rsid w:val="008C7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717B"/>
  </w:style>
  <w:style w:type="table" w:styleId="TabloKlavuzu">
    <w:name w:val="Table Grid"/>
    <w:basedOn w:val="NormalTablo"/>
    <w:uiPriority w:val="39"/>
    <w:rsid w:val="00054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86B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Cigdem Doguer</dc:creator>
  <cp:keywords/>
  <dc:description/>
  <cp:lastModifiedBy>Çiğdem Doguer</cp:lastModifiedBy>
  <cp:revision>26</cp:revision>
  <cp:lastPrinted>2024-05-08T12:48:00Z</cp:lastPrinted>
  <dcterms:created xsi:type="dcterms:W3CDTF">2022-11-11T07:05:00Z</dcterms:created>
  <dcterms:modified xsi:type="dcterms:W3CDTF">2025-06-30T12:09:00Z</dcterms:modified>
</cp:coreProperties>
</file>